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E4" w:rsidRDefault="00BF1760" w:rsidP="00963A26">
      <w:pPr>
        <w:pStyle w:val="Tite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Rechnungsausgleich</w:t>
      </w:r>
      <w:r w:rsidR="00963A26">
        <w:rPr>
          <w:sz w:val="28"/>
          <w:szCs w:val="28"/>
        </w:rPr>
        <w:t xml:space="preserve"> </w:t>
      </w:r>
    </w:p>
    <w:p w:rsidR="00963A26" w:rsidRPr="00963A26" w:rsidRDefault="00963A26" w:rsidP="00963A26"/>
    <w:tbl>
      <w:tblPr>
        <w:tblStyle w:val="Tabellenraster"/>
        <w:tblW w:w="8745" w:type="dxa"/>
        <w:tblInd w:w="360" w:type="dxa"/>
        <w:tblLook w:val="04A0" w:firstRow="1" w:lastRow="0" w:firstColumn="1" w:lastColumn="0" w:noHBand="0" w:noVBand="1"/>
      </w:tblPr>
      <w:tblGrid>
        <w:gridCol w:w="774"/>
        <w:gridCol w:w="855"/>
        <w:gridCol w:w="7116"/>
      </w:tblGrid>
      <w:tr w:rsidR="009D18E4" w:rsidTr="001A01F4">
        <w:trPr>
          <w:trHeight w:val="1102"/>
        </w:trPr>
        <w:tc>
          <w:tcPr>
            <w:tcW w:w="772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>3.8.</w:t>
            </w:r>
          </w:p>
        </w:tc>
        <w:tc>
          <w:tcPr>
            <w:tcW w:w="855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>ER94</w:t>
            </w:r>
          </w:p>
        </w:tc>
        <w:tc>
          <w:tcPr>
            <w:tcW w:w="7118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 xml:space="preserve">Kauf von </w:t>
            </w:r>
            <w:proofErr w:type="spellStart"/>
            <w:r>
              <w:t>Beamern</w:t>
            </w:r>
            <w:proofErr w:type="spellEnd"/>
            <w:r>
              <w:t xml:space="preserve"> bei der NEC Display Solutions GMBH (33052) um 3.500,00 EUR excl. 20% </w:t>
            </w:r>
            <w:proofErr w:type="spellStart"/>
            <w:r>
              <w:t>Ust</w:t>
            </w:r>
            <w:proofErr w:type="spellEnd"/>
            <w:r>
              <w:t>..</w:t>
            </w:r>
          </w:p>
          <w:p w:rsidR="009D18E4" w:rsidRDefault="009D18E4" w:rsidP="009D18E4">
            <w:pPr>
              <w:tabs>
                <w:tab w:val="right" w:pos="1843"/>
              </w:tabs>
            </w:pPr>
            <w:r>
              <w:t>Zahlungsbedingungen: Zahlbar innerhalb der ersten 10 Tage abzüglich 2% Skonto oder innerhalb von 30 Tagen ohne Abzug.</w:t>
            </w:r>
          </w:p>
        </w:tc>
      </w:tr>
      <w:tr w:rsidR="009D18E4" w:rsidTr="001A01F4">
        <w:trPr>
          <w:trHeight w:val="279"/>
        </w:trPr>
        <w:tc>
          <w:tcPr>
            <w:tcW w:w="772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>13.8.</w:t>
            </w:r>
          </w:p>
        </w:tc>
        <w:tc>
          <w:tcPr>
            <w:tcW w:w="855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>B14</w:t>
            </w:r>
          </w:p>
        </w:tc>
        <w:tc>
          <w:tcPr>
            <w:tcW w:w="7118" w:type="dxa"/>
          </w:tcPr>
          <w:p w:rsidR="009D18E4" w:rsidRDefault="009D18E4" w:rsidP="009D18E4">
            <w:pPr>
              <w:tabs>
                <w:tab w:val="right" w:pos="1843"/>
              </w:tabs>
            </w:pPr>
            <w:r w:rsidRPr="009D18E4">
              <w:t>Ausgleich der ER 94 abzüglich 2% Skonto</w:t>
            </w:r>
          </w:p>
        </w:tc>
      </w:tr>
      <w:tr w:rsidR="009D18E4" w:rsidTr="001A01F4">
        <w:trPr>
          <w:trHeight w:val="1102"/>
        </w:trPr>
        <w:tc>
          <w:tcPr>
            <w:tcW w:w="772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>14.8.</w:t>
            </w:r>
          </w:p>
        </w:tc>
        <w:tc>
          <w:tcPr>
            <w:tcW w:w="855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>AR107</w:t>
            </w:r>
          </w:p>
        </w:tc>
        <w:tc>
          <w:tcPr>
            <w:tcW w:w="7118" w:type="dxa"/>
          </w:tcPr>
          <w:p w:rsidR="009D18E4" w:rsidRDefault="009D18E4" w:rsidP="009D18E4">
            <w:pPr>
              <w:tabs>
                <w:tab w:val="right" w:pos="1843"/>
              </w:tabs>
            </w:pPr>
            <w:r>
              <w:t xml:space="preserve">Verkauf eines </w:t>
            </w:r>
            <w:proofErr w:type="spellStart"/>
            <w:r>
              <w:t>Beamers</w:t>
            </w:r>
            <w:proofErr w:type="spellEnd"/>
            <w:r>
              <w:t xml:space="preserve"> um 960,00 EUR </w:t>
            </w:r>
            <w:proofErr w:type="spellStart"/>
            <w:r>
              <w:t>inkl</w:t>
            </w:r>
            <w:proofErr w:type="spellEnd"/>
            <w:r>
              <w:t xml:space="preserve"> 20% </w:t>
            </w:r>
            <w:proofErr w:type="spellStart"/>
            <w:r>
              <w:t>Ust</w:t>
            </w:r>
            <w:proofErr w:type="spellEnd"/>
            <w:r>
              <w:t>. An den Kunden Brain Train OG (20067).</w:t>
            </w:r>
          </w:p>
          <w:p w:rsidR="009D18E4" w:rsidRDefault="009D18E4" w:rsidP="009D18E4">
            <w:pPr>
              <w:tabs>
                <w:tab w:val="right" w:pos="1843"/>
              </w:tabs>
            </w:pPr>
            <w:r>
              <w:t>Zahlungsbedingungen Zahlbar innerhalb von 8 Tagen abzüglich 3% Skonto oder innerhalb von 30 Tagen Netto Kassa. #</w:t>
            </w:r>
          </w:p>
        </w:tc>
      </w:tr>
      <w:tr w:rsidR="009D18E4" w:rsidTr="001A01F4">
        <w:trPr>
          <w:trHeight w:val="279"/>
        </w:trPr>
        <w:tc>
          <w:tcPr>
            <w:tcW w:w="772" w:type="dxa"/>
          </w:tcPr>
          <w:p w:rsidR="009D18E4" w:rsidRDefault="009F1401" w:rsidP="009D18E4">
            <w:pPr>
              <w:tabs>
                <w:tab w:val="right" w:pos="1843"/>
              </w:tabs>
            </w:pPr>
            <w:r>
              <w:t xml:space="preserve">22.8. </w:t>
            </w:r>
          </w:p>
        </w:tc>
        <w:tc>
          <w:tcPr>
            <w:tcW w:w="855" w:type="dxa"/>
          </w:tcPr>
          <w:p w:rsidR="009D18E4" w:rsidRDefault="001A01F4" w:rsidP="009D18E4">
            <w:pPr>
              <w:tabs>
                <w:tab w:val="right" w:pos="1843"/>
              </w:tabs>
            </w:pPr>
            <w:r>
              <w:t>B38</w:t>
            </w:r>
          </w:p>
        </w:tc>
        <w:tc>
          <w:tcPr>
            <w:tcW w:w="7118" w:type="dxa"/>
          </w:tcPr>
          <w:p w:rsidR="009D18E4" w:rsidRDefault="009F1401" w:rsidP="009D18E4">
            <w:pPr>
              <w:tabs>
                <w:tab w:val="right" w:pos="1843"/>
              </w:tabs>
            </w:pPr>
            <w:r>
              <w:t xml:space="preserve">Gutschrift für </w:t>
            </w:r>
            <w:r w:rsidR="00C3798A">
              <w:t>die AR107 abzüglich 3% Skonto.</w:t>
            </w:r>
          </w:p>
        </w:tc>
      </w:tr>
      <w:tr w:rsidR="009D18E4" w:rsidTr="001A01F4">
        <w:trPr>
          <w:trHeight w:val="543"/>
        </w:trPr>
        <w:tc>
          <w:tcPr>
            <w:tcW w:w="772" w:type="dxa"/>
          </w:tcPr>
          <w:p w:rsidR="009D18E4" w:rsidRDefault="00E610E4" w:rsidP="009D18E4">
            <w:pPr>
              <w:tabs>
                <w:tab w:val="right" w:pos="1843"/>
              </w:tabs>
            </w:pPr>
            <w:r>
              <w:t>5.9</w:t>
            </w:r>
            <w:r w:rsidR="00C3798A">
              <w:t>.</w:t>
            </w:r>
          </w:p>
        </w:tc>
        <w:tc>
          <w:tcPr>
            <w:tcW w:w="855" w:type="dxa"/>
          </w:tcPr>
          <w:p w:rsidR="009D18E4" w:rsidRDefault="00C3798A" w:rsidP="009D18E4">
            <w:pPr>
              <w:tabs>
                <w:tab w:val="right" w:pos="1843"/>
              </w:tabs>
            </w:pPr>
            <w:r>
              <w:t>K93</w:t>
            </w:r>
          </w:p>
        </w:tc>
        <w:tc>
          <w:tcPr>
            <w:tcW w:w="7118" w:type="dxa"/>
          </w:tcPr>
          <w:p w:rsidR="009D18E4" w:rsidRDefault="00C3798A" w:rsidP="009D18E4">
            <w:pPr>
              <w:tabs>
                <w:tab w:val="right" w:pos="1843"/>
              </w:tabs>
            </w:pPr>
            <w:r>
              <w:t>Verkauf von Büchern um 66,00 EUR inkl. 10%</w:t>
            </w:r>
            <w:proofErr w:type="gramStart"/>
            <w:r>
              <w:t>Ust..</w:t>
            </w:r>
            <w:proofErr w:type="gramEnd"/>
            <w:r>
              <w:t xml:space="preserve"> Frau Tran gewährt sofort ein Skonto von 2%.</w:t>
            </w:r>
          </w:p>
        </w:tc>
      </w:tr>
      <w:tr w:rsidR="009D18E4" w:rsidTr="001A01F4">
        <w:trPr>
          <w:trHeight w:val="279"/>
        </w:trPr>
        <w:tc>
          <w:tcPr>
            <w:tcW w:w="772" w:type="dxa"/>
          </w:tcPr>
          <w:p w:rsidR="009D18E4" w:rsidRDefault="001A01F4" w:rsidP="009D18E4">
            <w:pPr>
              <w:tabs>
                <w:tab w:val="right" w:pos="1843"/>
              </w:tabs>
            </w:pPr>
            <w:r>
              <w:t>8.5</w:t>
            </w:r>
            <w:r w:rsidR="00E610E4">
              <w:t>.</w:t>
            </w:r>
          </w:p>
        </w:tc>
        <w:tc>
          <w:tcPr>
            <w:tcW w:w="855" w:type="dxa"/>
          </w:tcPr>
          <w:p w:rsidR="009D18E4" w:rsidRDefault="001A01F4" w:rsidP="009D18E4">
            <w:pPr>
              <w:tabs>
                <w:tab w:val="right" w:pos="1843"/>
              </w:tabs>
            </w:pPr>
            <w:r>
              <w:t>B22</w:t>
            </w:r>
          </w:p>
        </w:tc>
        <w:tc>
          <w:tcPr>
            <w:tcW w:w="7118" w:type="dxa"/>
          </w:tcPr>
          <w:p w:rsidR="009D18E4" w:rsidRDefault="00E610E4" w:rsidP="009D18E4">
            <w:pPr>
              <w:tabs>
                <w:tab w:val="right" w:pos="1843"/>
              </w:tabs>
            </w:pPr>
            <w:r>
              <w:t>Ausgleich einer Eingangsrechnung um 243,45EUR abzüglich 3% Skonto.</w:t>
            </w:r>
          </w:p>
        </w:tc>
      </w:tr>
      <w:tr w:rsidR="009D18E4" w:rsidTr="001A01F4">
        <w:trPr>
          <w:trHeight w:val="543"/>
        </w:trPr>
        <w:tc>
          <w:tcPr>
            <w:tcW w:w="772" w:type="dxa"/>
          </w:tcPr>
          <w:p w:rsidR="009D18E4" w:rsidRDefault="001A01F4" w:rsidP="009D18E4">
            <w:pPr>
              <w:tabs>
                <w:tab w:val="right" w:pos="1843"/>
              </w:tabs>
            </w:pPr>
            <w:r>
              <w:t>1.12.</w:t>
            </w:r>
          </w:p>
        </w:tc>
        <w:tc>
          <w:tcPr>
            <w:tcW w:w="855" w:type="dxa"/>
          </w:tcPr>
          <w:p w:rsidR="009D18E4" w:rsidRDefault="001A01F4" w:rsidP="009D18E4">
            <w:pPr>
              <w:tabs>
                <w:tab w:val="right" w:pos="1843"/>
              </w:tabs>
            </w:pPr>
            <w:r>
              <w:t>S5</w:t>
            </w:r>
          </w:p>
        </w:tc>
        <w:tc>
          <w:tcPr>
            <w:tcW w:w="7118" w:type="dxa"/>
          </w:tcPr>
          <w:p w:rsidR="009D18E4" w:rsidRDefault="00E610E4" w:rsidP="009D18E4">
            <w:pPr>
              <w:tabs>
                <w:tab w:val="right" w:pos="1843"/>
              </w:tabs>
            </w:pPr>
            <w:r>
              <w:t>Gutschrift von unserer Maestro Kreditkarte: Forderung 4.266,00EUR mit 1,5% Provisionen und 4,50 Buchungsendgeld</w:t>
            </w:r>
          </w:p>
        </w:tc>
      </w:tr>
      <w:tr w:rsidR="009D18E4" w:rsidTr="001A01F4">
        <w:trPr>
          <w:trHeight w:val="543"/>
        </w:trPr>
        <w:tc>
          <w:tcPr>
            <w:tcW w:w="772" w:type="dxa"/>
          </w:tcPr>
          <w:p w:rsidR="009D18E4" w:rsidRDefault="001A01F4" w:rsidP="009D18E4">
            <w:pPr>
              <w:tabs>
                <w:tab w:val="right" w:pos="1843"/>
              </w:tabs>
            </w:pPr>
            <w:r>
              <w:t>1.12.</w:t>
            </w:r>
          </w:p>
        </w:tc>
        <w:tc>
          <w:tcPr>
            <w:tcW w:w="855" w:type="dxa"/>
          </w:tcPr>
          <w:p w:rsidR="009D18E4" w:rsidRDefault="001A01F4" w:rsidP="009D18E4">
            <w:pPr>
              <w:tabs>
                <w:tab w:val="right" w:pos="1843"/>
              </w:tabs>
            </w:pPr>
            <w:r>
              <w:t>B175</w:t>
            </w:r>
          </w:p>
        </w:tc>
        <w:tc>
          <w:tcPr>
            <w:tcW w:w="7118" w:type="dxa"/>
          </w:tcPr>
          <w:p w:rsidR="001A01F4" w:rsidRDefault="001A01F4" w:rsidP="009D18E4">
            <w:pPr>
              <w:tabs>
                <w:tab w:val="right" w:pos="1843"/>
              </w:tabs>
            </w:pPr>
            <w:r>
              <w:t xml:space="preserve">Abbuchung der Stromrechnung von unserem Bankkonto in der Höhe von 630EUR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USt</w:t>
            </w:r>
            <w:proofErr w:type="spellEnd"/>
            <w:r>
              <w:t>.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1A01F4" w:rsidP="009D18E4">
            <w:pPr>
              <w:tabs>
                <w:tab w:val="right" w:pos="1843"/>
              </w:tabs>
            </w:pPr>
            <w:r>
              <w:t>5.7.</w:t>
            </w:r>
          </w:p>
        </w:tc>
        <w:tc>
          <w:tcPr>
            <w:tcW w:w="855" w:type="dxa"/>
          </w:tcPr>
          <w:p w:rsidR="001A01F4" w:rsidRDefault="001A01F4" w:rsidP="009D18E4">
            <w:pPr>
              <w:tabs>
                <w:tab w:val="right" w:pos="1843"/>
              </w:tabs>
            </w:pPr>
            <w:r>
              <w:t>ER70</w:t>
            </w:r>
          </w:p>
        </w:tc>
        <w:tc>
          <w:tcPr>
            <w:tcW w:w="7118" w:type="dxa"/>
          </w:tcPr>
          <w:p w:rsidR="001A01F4" w:rsidRDefault="001A01F4" w:rsidP="009D18E4">
            <w:pPr>
              <w:tabs>
                <w:tab w:val="right" w:pos="1843"/>
              </w:tabs>
            </w:pPr>
            <w:r>
              <w:t xml:space="preserve">Das Schneiderreibedarf Geschäft „Zum Schwarzen Vogel“ kauft Stoff um 960,00 EUR Brutto mit der Firmenkreditkarte ein. </w:t>
            </w:r>
          </w:p>
          <w:p w:rsidR="001A01F4" w:rsidRDefault="001A01F4" w:rsidP="009D18E4">
            <w:pPr>
              <w:tabs>
                <w:tab w:val="right" w:pos="1843"/>
              </w:tabs>
            </w:pPr>
            <w:r>
              <w:t xml:space="preserve">Zahlungsbedingungen: </w:t>
            </w:r>
            <w:r w:rsidRPr="001A01F4">
              <w:t>Zahlbar innerhalb von 8 Tagen abzüglich 3% Skonto oder innerhalb von 30 Tagen Netto Kassa. #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1A01F4" w:rsidP="009D18E4">
            <w:pPr>
              <w:tabs>
                <w:tab w:val="right" w:pos="1843"/>
              </w:tabs>
            </w:pPr>
            <w:r>
              <w:t>10.8.</w:t>
            </w:r>
          </w:p>
        </w:tc>
        <w:tc>
          <w:tcPr>
            <w:tcW w:w="855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B55</w:t>
            </w:r>
          </w:p>
        </w:tc>
        <w:tc>
          <w:tcPr>
            <w:tcW w:w="7118" w:type="dxa"/>
          </w:tcPr>
          <w:p w:rsidR="001A01F4" w:rsidRDefault="001A01F4" w:rsidP="009D18E4">
            <w:pPr>
              <w:tabs>
                <w:tab w:val="right" w:pos="1843"/>
              </w:tabs>
            </w:pPr>
            <w:r>
              <w:t xml:space="preserve">Ausgleich der ER70 inklusive 20EUR </w:t>
            </w:r>
            <w:r w:rsidR="003C6AE5">
              <w:t xml:space="preserve">Verzugszinsen und 12EUR Mahnspesen.  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3C6AE5" w:rsidP="009D18E4">
            <w:pPr>
              <w:tabs>
                <w:tab w:val="right" w:pos="1843"/>
              </w:tabs>
            </w:pPr>
            <w:r>
              <w:t>5.9.</w:t>
            </w:r>
          </w:p>
        </w:tc>
        <w:tc>
          <w:tcPr>
            <w:tcW w:w="855" w:type="dxa"/>
          </w:tcPr>
          <w:p w:rsidR="001A01F4" w:rsidRDefault="003C6AE5" w:rsidP="009D18E4">
            <w:pPr>
              <w:tabs>
                <w:tab w:val="right" w:pos="1843"/>
              </w:tabs>
            </w:pPr>
            <w:r>
              <w:t>S12</w:t>
            </w:r>
          </w:p>
        </w:tc>
        <w:tc>
          <w:tcPr>
            <w:tcW w:w="7118" w:type="dxa"/>
          </w:tcPr>
          <w:p w:rsidR="001A01F4" w:rsidRDefault="003C6AE5" w:rsidP="009D18E4">
            <w:pPr>
              <w:tabs>
                <w:tab w:val="right" w:pos="1843"/>
              </w:tabs>
            </w:pPr>
            <w:r>
              <w:t xml:space="preserve">Karl W. kauft mit der Firmenkreditkarte Büromaterial um 175,20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3C6AE5" w:rsidP="009D18E4">
            <w:pPr>
              <w:tabs>
                <w:tab w:val="right" w:pos="1843"/>
              </w:tabs>
            </w:pPr>
            <w:r>
              <w:t>8.12.</w:t>
            </w:r>
          </w:p>
        </w:tc>
        <w:tc>
          <w:tcPr>
            <w:tcW w:w="855" w:type="dxa"/>
          </w:tcPr>
          <w:p w:rsidR="001A01F4" w:rsidRDefault="003C6AE5" w:rsidP="009D18E4">
            <w:pPr>
              <w:tabs>
                <w:tab w:val="right" w:pos="1843"/>
              </w:tabs>
            </w:pPr>
            <w:r>
              <w:t>B450</w:t>
            </w:r>
          </w:p>
        </w:tc>
        <w:tc>
          <w:tcPr>
            <w:tcW w:w="7118" w:type="dxa"/>
          </w:tcPr>
          <w:p w:rsidR="001A01F4" w:rsidRDefault="003C6AE5" w:rsidP="009D18E4">
            <w:pPr>
              <w:tabs>
                <w:tab w:val="right" w:pos="1843"/>
              </w:tabs>
            </w:pPr>
            <w:r>
              <w:t>Wir begleichen eine offene Rechnung von 11.900,00 EUR per Banküberweisung Abzüglich 2% Skonto.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10.10.</w:t>
            </w:r>
          </w:p>
        </w:tc>
        <w:tc>
          <w:tcPr>
            <w:tcW w:w="855" w:type="dxa"/>
          </w:tcPr>
          <w:p w:rsidR="001A01F4" w:rsidRDefault="000B0CF5" w:rsidP="009D18E4">
            <w:pPr>
              <w:tabs>
                <w:tab w:val="right" w:pos="1843"/>
              </w:tabs>
            </w:pPr>
            <w:r>
              <w:t>ER65</w:t>
            </w:r>
          </w:p>
        </w:tc>
        <w:tc>
          <w:tcPr>
            <w:tcW w:w="7118" w:type="dxa"/>
          </w:tcPr>
          <w:p w:rsidR="001A01F4" w:rsidRDefault="003C6AE5" w:rsidP="009D18E4">
            <w:pPr>
              <w:tabs>
                <w:tab w:val="right" w:pos="1843"/>
              </w:tabs>
            </w:pPr>
            <w:r>
              <w:t xml:space="preserve">Peter P. bestellt bei der Firma Buchdruck GMBH (33009) </w:t>
            </w:r>
            <w:r w:rsidR="000B0CF5">
              <w:t>einen neuen Drucker um 2.500,00 EUR netto. Zahlungsbedingungen: Zahlbar innerhalb der ersten 10 Tage abzüglich 2% Skonto oder innerhalb von 30 Tagen ohne Abzug.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12.10.</w:t>
            </w:r>
          </w:p>
        </w:tc>
        <w:tc>
          <w:tcPr>
            <w:tcW w:w="855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B76</w:t>
            </w:r>
          </w:p>
        </w:tc>
        <w:tc>
          <w:tcPr>
            <w:tcW w:w="7118" w:type="dxa"/>
          </w:tcPr>
          <w:p w:rsidR="001A01F4" w:rsidRDefault="000B0CF5" w:rsidP="009D18E4">
            <w:pPr>
              <w:tabs>
                <w:tab w:val="right" w:pos="1843"/>
              </w:tabs>
            </w:pPr>
            <w:r>
              <w:t xml:space="preserve">Ausgleich der ER65 abzüglich 2% Skonto. 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7.12.</w:t>
            </w:r>
          </w:p>
        </w:tc>
        <w:tc>
          <w:tcPr>
            <w:tcW w:w="855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K92</w:t>
            </w:r>
          </w:p>
        </w:tc>
        <w:tc>
          <w:tcPr>
            <w:tcW w:w="7118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 xml:space="preserve">Zahlung des Kunden Norbert Miklos </w:t>
            </w:r>
            <w:proofErr w:type="spellStart"/>
            <w:r>
              <w:t>e.U</w:t>
            </w:r>
            <w:proofErr w:type="spellEnd"/>
            <w:r>
              <w:t xml:space="preserve">. 2.400,00 EUR – 72,00 EUR </w:t>
            </w:r>
            <w:proofErr w:type="spellStart"/>
            <w:r>
              <w:t>skonto</w:t>
            </w:r>
            <w:proofErr w:type="spellEnd"/>
            <w:r>
              <w:t xml:space="preserve"> = 2.328,00 EUR</w:t>
            </w:r>
          </w:p>
        </w:tc>
      </w:tr>
      <w:tr w:rsidR="001A01F4" w:rsidTr="001A01F4">
        <w:trPr>
          <w:trHeight w:val="543"/>
        </w:trPr>
        <w:tc>
          <w:tcPr>
            <w:tcW w:w="772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9.12.</w:t>
            </w:r>
          </w:p>
        </w:tc>
        <w:tc>
          <w:tcPr>
            <w:tcW w:w="855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>P19</w:t>
            </w:r>
          </w:p>
        </w:tc>
        <w:tc>
          <w:tcPr>
            <w:tcW w:w="7118" w:type="dxa"/>
          </w:tcPr>
          <w:p w:rsidR="001A01F4" w:rsidRDefault="000B2461" w:rsidP="009D18E4">
            <w:pPr>
              <w:tabs>
                <w:tab w:val="right" w:pos="1843"/>
              </w:tabs>
            </w:pPr>
            <w:r>
              <w:t xml:space="preserve">Die Kundin Maria Schroth hat auf unser PSK-Konto 4.800,00 EUR – 144,00EUR Skonto = 4.656,00 EUR eingezahlt. </w:t>
            </w:r>
          </w:p>
        </w:tc>
      </w:tr>
    </w:tbl>
    <w:p w:rsidR="009D18E4" w:rsidRPr="00BF1760" w:rsidRDefault="009D18E4" w:rsidP="009D18E4">
      <w:pPr>
        <w:tabs>
          <w:tab w:val="right" w:pos="1843"/>
        </w:tabs>
        <w:ind w:left="360"/>
      </w:pPr>
    </w:p>
    <w:sectPr w:rsidR="009D18E4" w:rsidRPr="00BF176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26" w:rsidRDefault="00963A26" w:rsidP="00963A26">
      <w:pPr>
        <w:spacing w:after="0" w:line="240" w:lineRule="auto"/>
      </w:pPr>
      <w:r>
        <w:separator/>
      </w:r>
    </w:p>
  </w:endnote>
  <w:endnote w:type="continuationSeparator" w:id="0">
    <w:p w:rsidR="00963A26" w:rsidRDefault="00963A26" w:rsidP="0096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26" w:rsidRDefault="00963A26">
    <w:pPr>
      <w:pStyle w:val="Fuzeile"/>
    </w:pPr>
    <w:r>
      <w:t xml:space="preserve">Ines, Sarah, Helena, Valentina, Timon, Alina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26" w:rsidRDefault="00963A26" w:rsidP="00963A26">
      <w:pPr>
        <w:spacing w:after="0" w:line="240" w:lineRule="auto"/>
      </w:pPr>
      <w:r>
        <w:separator/>
      </w:r>
    </w:p>
  </w:footnote>
  <w:footnote w:type="continuationSeparator" w:id="0">
    <w:p w:rsidR="00963A26" w:rsidRDefault="00963A26" w:rsidP="0096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26" w:rsidRDefault="00963A26" w:rsidP="00963A26">
    <w:pPr>
      <w:pStyle w:val="Kopfzeile"/>
      <w:jc w:val="right"/>
    </w:pPr>
    <w:r>
      <w:t>Angabe Übungszettel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C"/>
    <w:multiLevelType w:val="hybridMultilevel"/>
    <w:tmpl w:val="C33EB04E"/>
    <w:lvl w:ilvl="0" w:tplc="0C070011">
      <w:start w:val="1"/>
      <w:numFmt w:val="decimal"/>
      <w:lvlText w:val="%1)"/>
      <w:lvlJc w:val="left"/>
      <w:pPr>
        <w:ind w:left="850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228" w:hanging="360"/>
      </w:pPr>
    </w:lvl>
    <w:lvl w:ilvl="2" w:tplc="0C07001B" w:tentative="1">
      <w:start w:val="1"/>
      <w:numFmt w:val="lowerRoman"/>
      <w:lvlText w:val="%3."/>
      <w:lvlJc w:val="right"/>
      <w:pPr>
        <w:ind w:left="9948" w:hanging="180"/>
      </w:pPr>
    </w:lvl>
    <w:lvl w:ilvl="3" w:tplc="0C07000F" w:tentative="1">
      <w:start w:val="1"/>
      <w:numFmt w:val="decimal"/>
      <w:lvlText w:val="%4."/>
      <w:lvlJc w:val="left"/>
      <w:pPr>
        <w:ind w:left="10668" w:hanging="360"/>
      </w:pPr>
    </w:lvl>
    <w:lvl w:ilvl="4" w:tplc="0C070019" w:tentative="1">
      <w:start w:val="1"/>
      <w:numFmt w:val="lowerLetter"/>
      <w:lvlText w:val="%5."/>
      <w:lvlJc w:val="left"/>
      <w:pPr>
        <w:ind w:left="11388" w:hanging="360"/>
      </w:pPr>
    </w:lvl>
    <w:lvl w:ilvl="5" w:tplc="0C07001B" w:tentative="1">
      <w:start w:val="1"/>
      <w:numFmt w:val="lowerRoman"/>
      <w:lvlText w:val="%6."/>
      <w:lvlJc w:val="right"/>
      <w:pPr>
        <w:ind w:left="12108" w:hanging="180"/>
      </w:pPr>
    </w:lvl>
    <w:lvl w:ilvl="6" w:tplc="0C07000F" w:tentative="1">
      <w:start w:val="1"/>
      <w:numFmt w:val="decimal"/>
      <w:lvlText w:val="%7."/>
      <w:lvlJc w:val="left"/>
      <w:pPr>
        <w:ind w:left="12828" w:hanging="360"/>
      </w:pPr>
    </w:lvl>
    <w:lvl w:ilvl="7" w:tplc="0C070019" w:tentative="1">
      <w:start w:val="1"/>
      <w:numFmt w:val="lowerLetter"/>
      <w:lvlText w:val="%8."/>
      <w:lvlJc w:val="left"/>
      <w:pPr>
        <w:ind w:left="13548" w:hanging="360"/>
      </w:pPr>
    </w:lvl>
    <w:lvl w:ilvl="8" w:tplc="0C07001B" w:tentative="1">
      <w:start w:val="1"/>
      <w:numFmt w:val="lowerRoman"/>
      <w:lvlText w:val="%9."/>
      <w:lvlJc w:val="right"/>
      <w:pPr>
        <w:ind w:left="14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0"/>
    <w:rsid w:val="000B0CF5"/>
    <w:rsid w:val="000B2461"/>
    <w:rsid w:val="001A01F4"/>
    <w:rsid w:val="00260699"/>
    <w:rsid w:val="003C6AE5"/>
    <w:rsid w:val="00963A26"/>
    <w:rsid w:val="009D18E4"/>
    <w:rsid w:val="009F1401"/>
    <w:rsid w:val="00BF1760"/>
    <w:rsid w:val="00C3798A"/>
    <w:rsid w:val="00E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BF1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BF1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F176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6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63A26"/>
  </w:style>
  <w:style w:type="paragraph" w:styleId="Fuzeile">
    <w:name w:val="footer"/>
    <w:basedOn w:val="Standard"/>
    <w:link w:val="FuzeileZeichen"/>
    <w:uiPriority w:val="99"/>
    <w:unhideWhenUsed/>
    <w:rsid w:val="0096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3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BF1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BF1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F176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6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63A26"/>
  </w:style>
  <w:style w:type="paragraph" w:styleId="Fuzeile">
    <w:name w:val="footer"/>
    <w:basedOn w:val="Standard"/>
    <w:link w:val="FuzeileZeichen"/>
    <w:uiPriority w:val="99"/>
    <w:unhideWhenUsed/>
    <w:rsid w:val="00963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werner holzheu</cp:lastModifiedBy>
  <cp:revision>2</cp:revision>
  <dcterms:created xsi:type="dcterms:W3CDTF">2019-09-22T20:03:00Z</dcterms:created>
  <dcterms:modified xsi:type="dcterms:W3CDTF">2019-09-22T20:03:00Z</dcterms:modified>
</cp:coreProperties>
</file>