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A1323" w14:textId="0E54BC62" w:rsidR="009D78C2" w:rsidRDefault="00C5250E" w:rsidP="00B95A7F">
      <w:pPr>
        <w:spacing w:after="0"/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3721213D" wp14:editId="0B4664D4">
            <wp:simplePos x="0" y="0"/>
            <wp:positionH relativeFrom="rightMargin">
              <wp:posOffset>27305</wp:posOffset>
            </wp:positionH>
            <wp:positionV relativeFrom="paragraph">
              <wp:posOffset>-701039</wp:posOffset>
            </wp:positionV>
            <wp:extent cx="561340" cy="561340"/>
            <wp:effectExtent l="0" t="0" r="0" b="0"/>
            <wp:wrapNone/>
            <wp:docPr id="1" name="Grafik 1" descr="C:\Users\Robert\AppData\Local\Microsoft\Windows\INetCache\Content.MSO\D99369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AppData\Local\Microsoft\Windows\INetCache\Content.MSO\D99369B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7" cy="56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651">
        <w:t xml:space="preserve">Aufgaben des Personalmanagements </w:t>
      </w:r>
      <w:r w:rsidR="00B27B1D">
        <w:t>kann auch als Zyklus dargestellt werden: Beginnend von der Personalplanung über die Auswahl und Einstellung, die Verwaltung, die Entlohnung, Beurteilung Entwicklung bis hin zur Anpassung und Beendigung von Arbeitsverhältnissen (unter Berücksichtigung arbeitsrechtl</w:t>
      </w:r>
      <w:r w:rsidR="00A45269">
        <w:t>icher Aspekte).</w:t>
      </w:r>
    </w:p>
    <w:p w14:paraId="1B0CE2EF" w14:textId="77777777" w:rsidR="006B7CA7" w:rsidRDefault="006B7CA7" w:rsidP="009D78C2">
      <w:pPr>
        <w:spacing w:after="0"/>
      </w:pPr>
    </w:p>
    <w:p w14:paraId="417EA049" w14:textId="77777777" w:rsidR="004103DD" w:rsidRDefault="00053690" w:rsidP="009D78C2">
      <w:pPr>
        <w:spacing w:after="0"/>
      </w:pPr>
      <w:r w:rsidRPr="00C5250E">
        <w:rPr>
          <w:b/>
          <w:bCs/>
          <w:sz w:val="32"/>
          <w:szCs w:val="32"/>
        </w:rPr>
        <w:t>Nr1</w:t>
      </w:r>
      <w:r w:rsidR="004103DD">
        <w:t xml:space="preserve"> </w:t>
      </w:r>
      <w:r w:rsidR="00B27B1D">
        <w:t>Personalsuche</w:t>
      </w:r>
      <w:r w:rsidR="004103DD">
        <w:t xml:space="preserve"> und Einstellung:</w:t>
      </w:r>
      <w:r w:rsidR="00B27B1D">
        <w:t xml:space="preserve"> </w:t>
      </w:r>
    </w:p>
    <w:p w14:paraId="1581B4AD" w14:textId="689841DC" w:rsidR="00C5250E" w:rsidRDefault="004103DD" w:rsidP="004103DD">
      <w:pPr>
        <w:pStyle w:val="Listenabsatz"/>
        <w:numPr>
          <w:ilvl w:val="0"/>
          <w:numId w:val="2"/>
        </w:numPr>
        <w:spacing w:after="0"/>
      </w:pPr>
      <w:r>
        <w:t xml:space="preserve">Personalsuche </w:t>
      </w:r>
      <w:r w:rsidR="00B27B1D">
        <w:t>kann intern und extern erfolgen</w:t>
      </w:r>
      <w:r w:rsidR="00C5250E">
        <w:t>.</w:t>
      </w:r>
      <w:r w:rsidR="00B27B1D">
        <w:t xml:space="preserve"> </w:t>
      </w:r>
      <w:r>
        <w:t>Geben Sie einen Überblick über diese beiden Alternativen und s</w:t>
      </w:r>
      <w:r w:rsidR="00B27B1D">
        <w:t>tellen Sie die jeweiligen Vorteile übersichtlich gegenüber.</w:t>
      </w:r>
    </w:p>
    <w:p w14:paraId="5DB09FD4" w14:textId="70A4652D" w:rsidR="004103DD" w:rsidRDefault="004103DD" w:rsidP="004103DD">
      <w:pPr>
        <w:pStyle w:val="Listenabsatz"/>
        <w:spacing w:after="0"/>
      </w:pPr>
    </w:p>
    <w:p w14:paraId="6DCA7445" w14:textId="6F37E41B" w:rsidR="005F244F" w:rsidRDefault="005F244F" w:rsidP="004103DD">
      <w:pPr>
        <w:pStyle w:val="Listenabsatz"/>
        <w:spacing w:after="0"/>
      </w:pPr>
      <w:r w:rsidRPr="005F244F">
        <w:drawing>
          <wp:inline distT="0" distB="0" distL="0" distR="0" wp14:anchorId="4E36DB24" wp14:editId="2981CD52">
            <wp:extent cx="4203700" cy="1714500"/>
            <wp:effectExtent l="0" t="0" r="0" b="0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0A83" w14:textId="5BD601C7" w:rsidR="005F244F" w:rsidRDefault="005F244F" w:rsidP="004103DD">
      <w:pPr>
        <w:pStyle w:val="Listenabsatz"/>
        <w:spacing w:after="0"/>
      </w:pPr>
    </w:p>
    <w:p w14:paraId="3C0F265B" w14:textId="77777777" w:rsidR="005F244F" w:rsidRDefault="005F244F" w:rsidP="004103DD">
      <w:pPr>
        <w:pStyle w:val="Listenabsatz"/>
        <w:spacing w:after="0"/>
      </w:pPr>
    </w:p>
    <w:p w14:paraId="48E3DCBE" w14:textId="1062A316" w:rsidR="004103DD" w:rsidRDefault="004103DD" w:rsidP="004103DD">
      <w:pPr>
        <w:pStyle w:val="Listenabsatz"/>
        <w:numPr>
          <w:ilvl w:val="0"/>
          <w:numId w:val="2"/>
        </w:numPr>
        <w:spacing w:after="0"/>
      </w:pPr>
      <w:r>
        <w:t>Recherchieren Sie Stellenanzeigen von Fast Food Unternehmen in Österreich und überprüfen Sie, ob diese den gesetzlichen Vorschriften entsprechen (Geschlechtsneutral, Diskriminierungsverbot und Gehaltsangaben</w:t>
      </w:r>
      <w:r w:rsidR="005D4B78">
        <w:t xml:space="preserve">; </w:t>
      </w:r>
      <w:proofErr w:type="spellStart"/>
      <w:r w:rsidR="005D4B78">
        <w:t>ggf</w:t>
      </w:r>
      <w:proofErr w:type="spellEnd"/>
      <w:r w:rsidR="005D4B78">
        <w:t xml:space="preserve"> verwenden Sie die Seite 2)</w:t>
      </w:r>
      <w:r>
        <w:t>.</w:t>
      </w:r>
    </w:p>
    <w:p w14:paraId="5BF062E7" w14:textId="16C506AC" w:rsidR="004103DD" w:rsidRDefault="004103DD" w:rsidP="005F244F">
      <w:pPr>
        <w:spacing w:after="0"/>
        <w:ind w:left="708"/>
      </w:pPr>
    </w:p>
    <w:p w14:paraId="1F9DA1BE" w14:textId="6D822B09" w:rsidR="005F244F" w:rsidRPr="005F244F" w:rsidRDefault="005F244F" w:rsidP="005F244F">
      <w:pPr>
        <w:spacing w:after="0"/>
        <w:ind w:left="708"/>
        <w:rPr>
          <w:color w:val="FF0000"/>
        </w:rPr>
      </w:pPr>
      <w:r w:rsidRPr="005F244F">
        <w:rPr>
          <w:color w:val="FF0000"/>
        </w:rPr>
        <w:t xml:space="preserve">Ist Gehalt angegeben: Ja, Ist </w:t>
      </w:r>
      <w:proofErr w:type="gramStart"/>
      <w:r w:rsidRPr="005F244F">
        <w:rPr>
          <w:color w:val="FF0000"/>
        </w:rPr>
        <w:t>Geschlechtsneutral</w:t>
      </w:r>
      <w:proofErr w:type="gramEnd"/>
      <w:r w:rsidRPr="005F244F">
        <w:rPr>
          <w:color w:val="FF0000"/>
        </w:rPr>
        <w:t xml:space="preserve"> formuliert: ja, Wurde Diskriminierungsverbot eingehalten: ja, </w:t>
      </w:r>
      <w:proofErr w:type="spellStart"/>
      <w:r w:rsidRPr="005F244F">
        <w:rPr>
          <w:color w:val="FF0000"/>
        </w:rPr>
        <w:t>weiters</w:t>
      </w:r>
      <w:proofErr w:type="spellEnd"/>
      <w:r w:rsidRPr="005F244F">
        <w:rPr>
          <w:color w:val="FF0000"/>
        </w:rPr>
        <w:t xml:space="preserve">: Genug Info über Unternehmen? Ja, </w:t>
      </w:r>
      <w:proofErr w:type="spellStart"/>
      <w:r w:rsidRPr="005F244F">
        <w:rPr>
          <w:color w:val="FF0000"/>
        </w:rPr>
        <w:t>Anpsrechpartner</w:t>
      </w:r>
      <w:proofErr w:type="spellEnd"/>
      <w:r w:rsidRPr="005F244F">
        <w:rPr>
          <w:color w:val="FF0000"/>
        </w:rPr>
        <w:t xml:space="preserve">: bei </w:t>
      </w:r>
      <w:proofErr w:type="gramStart"/>
      <w:r w:rsidRPr="005F244F">
        <w:rPr>
          <w:color w:val="FF0000"/>
        </w:rPr>
        <w:t>Online Bewerbung</w:t>
      </w:r>
      <w:proofErr w:type="gramEnd"/>
      <w:r w:rsidRPr="005F244F">
        <w:rPr>
          <w:color w:val="FF0000"/>
        </w:rPr>
        <w:t xml:space="preserve"> ja, sonst Kontakt Email</w:t>
      </w:r>
    </w:p>
    <w:p w14:paraId="08E76A44" w14:textId="30E457A5" w:rsidR="005F244F" w:rsidRDefault="005F244F" w:rsidP="004103DD">
      <w:pPr>
        <w:spacing w:after="0"/>
      </w:pPr>
    </w:p>
    <w:p w14:paraId="1A8C632A" w14:textId="3DA8BDC2" w:rsidR="005F244F" w:rsidRDefault="00DC53A1" w:rsidP="004103DD">
      <w:pPr>
        <w:spacing w:after="0"/>
      </w:pPr>
      <w:r>
        <w:br w:type="column"/>
      </w:r>
      <w:r w:rsidRPr="00167950">
        <w:rPr>
          <w:noProof/>
        </w:rPr>
        <w:lastRenderedPageBreak/>
        <w:drawing>
          <wp:inline distT="0" distB="0" distL="0" distR="0" wp14:anchorId="6C740953" wp14:editId="48ECC0AE">
            <wp:extent cx="5760720" cy="6732270"/>
            <wp:effectExtent l="0" t="0" r="5080" b="0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A08F" w14:textId="341042B3" w:rsidR="00DC53A1" w:rsidRDefault="00DC53A1" w:rsidP="004103DD">
      <w:pPr>
        <w:spacing w:after="0"/>
      </w:pPr>
      <w:r>
        <w:br w:type="column"/>
      </w:r>
    </w:p>
    <w:p w14:paraId="7F3FBB38" w14:textId="0D3985BF" w:rsidR="004103DD" w:rsidRDefault="004103DD" w:rsidP="004103DD">
      <w:pPr>
        <w:pStyle w:val="Listenabsatz"/>
        <w:numPr>
          <w:ilvl w:val="0"/>
          <w:numId w:val="2"/>
        </w:numPr>
        <w:spacing w:after="0"/>
      </w:pPr>
      <w:r>
        <w:t>Recherchieren Sie bei Kununu.com über österreichische Fast Food Unternehmen und fassen Sie die Bewertung von Bewerbern in einem kurzen Absatz zusammen.</w:t>
      </w:r>
    </w:p>
    <w:p w14:paraId="72CC9E2A" w14:textId="2EDCB0CA" w:rsidR="00DC53A1" w:rsidRDefault="00DC53A1" w:rsidP="00DC53A1">
      <w:pPr>
        <w:pStyle w:val="Listenabsatz"/>
        <w:spacing w:after="0"/>
      </w:pPr>
      <w:r w:rsidRPr="007E1B00">
        <w:drawing>
          <wp:inline distT="0" distB="0" distL="0" distR="0" wp14:anchorId="6376EEDA" wp14:editId="61327AE9">
            <wp:extent cx="4087446" cy="2261343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4906" cy="235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BCF6" w14:textId="62FF066D" w:rsidR="005F244F" w:rsidRDefault="005F244F" w:rsidP="009B09AA">
      <w:pPr>
        <w:spacing w:after="0"/>
      </w:pPr>
    </w:p>
    <w:p w14:paraId="6CA6745D" w14:textId="6EDBA212" w:rsidR="005F244F" w:rsidRDefault="005F244F" w:rsidP="009B09AA">
      <w:pPr>
        <w:spacing w:after="0"/>
      </w:pPr>
    </w:p>
    <w:p w14:paraId="1E342868" w14:textId="0BE40BA8" w:rsidR="009B09AA" w:rsidRDefault="00DB218B" w:rsidP="004103DD">
      <w:pPr>
        <w:pStyle w:val="Listenabsatz"/>
        <w:numPr>
          <w:ilvl w:val="0"/>
          <w:numId w:val="2"/>
        </w:numPr>
        <w:spacing w:after="0"/>
      </w:pPr>
      <w:r>
        <w:t>Beschreiben den Prozess der Personalauswahl im Detail.</w:t>
      </w:r>
    </w:p>
    <w:p w14:paraId="17323DD5" w14:textId="2D9CC184" w:rsidR="006B7CA7" w:rsidRDefault="006B7CA7" w:rsidP="005F244F">
      <w:pPr>
        <w:spacing w:after="0"/>
        <w:ind w:left="708"/>
      </w:pPr>
    </w:p>
    <w:p w14:paraId="71B8A4A4" w14:textId="2F16724A" w:rsidR="005F244F" w:rsidRPr="00465F89" w:rsidRDefault="005F244F" w:rsidP="005F244F">
      <w:pPr>
        <w:spacing w:after="0"/>
        <w:ind w:left="708"/>
        <w:rPr>
          <w:color w:val="FF0000"/>
        </w:rPr>
      </w:pPr>
      <w:r w:rsidRPr="00465F89">
        <w:rPr>
          <w:color w:val="FF0000"/>
        </w:rPr>
        <w:t>Vorauswahl und Analyse der Bewerbungs</w:t>
      </w:r>
      <w:r w:rsidR="00465F89" w:rsidRPr="00465F89">
        <w:rPr>
          <w:color w:val="FF0000"/>
        </w:rPr>
        <w:t xml:space="preserve">unterlagen: (Lebenslauf, Motivationsschreiben, Bewerbungsschreiben, … Kriterien: </w:t>
      </w:r>
      <w:proofErr w:type="spellStart"/>
      <w:r w:rsidR="00465F89" w:rsidRPr="00465F89">
        <w:rPr>
          <w:color w:val="FF0000"/>
        </w:rPr>
        <w:t>Außere</w:t>
      </w:r>
      <w:proofErr w:type="spellEnd"/>
      <w:r w:rsidR="00465F89" w:rsidRPr="00465F89">
        <w:rPr>
          <w:color w:val="FF0000"/>
        </w:rPr>
        <w:t xml:space="preserve"> Form, Vollständigkeit, Inhalt (KO Kriterien, </w:t>
      </w:r>
      <w:proofErr w:type="gramStart"/>
      <w:r w:rsidR="00465F89" w:rsidRPr="00465F89">
        <w:rPr>
          <w:color w:val="FF0000"/>
        </w:rPr>
        <w:t>Lücken,…</w:t>
      </w:r>
      <w:proofErr w:type="gramEnd"/>
      <w:r w:rsidR="00465F89" w:rsidRPr="00465F89">
        <w:rPr>
          <w:color w:val="FF0000"/>
        </w:rPr>
        <w:t>) Online Bewerbungen: Email Adresse, keine Massenmails, …</w:t>
      </w:r>
    </w:p>
    <w:p w14:paraId="14FDD070" w14:textId="77777777" w:rsidR="00465F89" w:rsidRPr="00465F89" w:rsidRDefault="00465F89" w:rsidP="005F244F">
      <w:pPr>
        <w:spacing w:after="0"/>
        <w:ind w:left="708"/>
        <w:rPr>
          <w:color w:val="FF0000"/>
        </w:rPr>
      </w:pPr>
    </w:p>
    <w:p w14:paraId="0B2B5F99" w14:textId="2C41DAFD" w:rsidR="00465F89" w:rsidRPr="00465F89" w:rsidRDefault="00465F89" w:rsidP="005F244F">
      <w:pPr>
        <w:spacing w:after="0"/>
        <w:ind w:left="708"/>
        <w:rPr>
          <w:color w:val="FF0000"/>
        </w:rPr>
      </w:pPr>
      <w:r w:rsidRPr="00465F89">
        <w:rPr>
          <w:color w:val="FF0000"/>
        </w:rPr>
        <w:t>Bewerbungsgespräch: Ziel: klares Bild, Auftreten, Kommunikationsverhalten</w:t>
      </w:r>
    </w:p>
    <w:p w14:paraId="757AF2D3" w14:textId="7D7CDAD6" w:rsidR="00465F89" w:rsidRDefault="00465F89" w:rsidP="005F244F">
      <w:pPr>
        <w:spacing w:after="0"/>
        <w:ind w:left="708"/>
        <w:rPr>
          <w:color w:val="FF0000"/>
        </w:rPr>
      </w:pPr>
      <w:r w:rsidRPr="00465F89">
        <w:rPr>
          <w:color w:val="FF0000"/>
        </w:rPr>
        <w:t>Ablauf: Beginn, Überblick, Selbstvorstellung, freies Gespräch, Lebenslaufbezogene Fragen, Tätigkeitsinformationen, Situative Fragen, Handeln in Situationen, Abschluss</w:t>
      </w:r>
    </w:p>
    <w:p w14:paraId="39E4321D" w14:textId="02634B72" w:rsidR="00465F89" w:rsidRDefault="00465F89" w:rsidP="005F244F">
      <w:pPr>
        <w:spacing w:after="0"/>
        <w:ind w:left="708"/>
        <w:rPr>
          <w:color w:val="FF0000"/>
        </w:rPr>
      </w:pPr>
    </w:p>
    <w:p w14:paraId="3651FDC7" w14:textId="4B69B728" w:rsidR="00465F89" w:rsidRPr="00465F89" w:rsidRDefault="00465F89" w:rsidP="005F244F">
      <w:pPr>
        <w:spacing w:after="0"/>
        <w:ind w:left="708"/>
        <w:rPr>
          <w:color w:val="FF0000"/>
        </w:rPr>
      </w:pPr>
      <w:r>
        <w:rPr>
          <w:color w:val="FF0000"/>
        </w:rPr>
        <w:t>Weitere Verfahren: Teste, Arbeitsproben, Assessment Center, Einstellung</w:t>
      </w:r>
    </w:p>
    <w:p w14:paraId="2E2A2C5B" w14:textId="22F46CD6" w:rsidR="005F244F" w:rsidRDefault="005F244F" w:rsidP="009D78C2">
      <w:pPr>
        <w:spacing w:after="0"/>
      </w:pPr>
    </w:p>
    <w:p w14:paraId="1600160D" w14:textId="1C5AAF11" w:rsidR="005F244F" w:rsidRDefault="005F244F" w:rsidP="009D78C2">
      <w:pPr>
        <w:spacing w:after="0"/>
      </w:pPr>
    </w:p>
    <w:p w14:paraId="5DFAD772" w14:textId="7B281A0F" w:rsidR="005F244F" w:rsidRDefault="005F244F" w:rsidP="009D78C2">
      <w:pPr>
        <w:spacing w:after="0"/>
      </w:pPr>
    </w:p>
    <w:p w14:paraId="3D743186" w14:textId="7AE56C98" w:rsidR="005F244F" w:rsidRDefault="00DC53A1" w:rsidP="009D78C2">
      <w:pPr>
        <w:spacing w:after="0"/>
      </w:pPr>
      <w:r>
        <w:br w:type="column"/>
      </w:r>
    </w:p>
    <w:p w14:paraId="7D7AD809" w14:textId="77777777" w:rsidR="00C5250E" w:rsidRDefault="00E72273" w:rsidP="009D78C2">
      <w:pPr>
        <w:spacing w:after="0"/>
      </w:pPr>
      <w:r w:rsidRPr="00E72273">
        <w:rPr>
          <w:b/>
          <w:bCs/>
          <w:sz w:val="32"/>
          <w:szCs w:val="32"/>
        </w:rPr>
        <w:t>Nr</w:t>
      </w:r>
      <w:r w:rsidR="00C5250E">
        <w:rPr>
          <w:b/>
          <w:bCs/>
          <w:sz w:val="32"/>
          <w:szCs w:val="32"/>
        </w:rPr>
        <w:t>2</w:t>
      </w:r>
      <w:r>
        <w:t xml:space="preserve"> Auch im Online Spiel Burger Tycoon musst du dafür sorgen, dass es deinen Mitarbeitern gut geht und sie alles haben was sie </w:t>
      </w:r>
      <w:proofErr w:type="gramStart"/>
      <w:r>
        <w:t>brauchen</w:t>
      </w:r>
      <w:proofErr w:type="gramEnd"/>
      <w:r>
        <w:t xml:space="preserve"> um ihre beste Leistung zu erbringen. Genau so ist es im echten Leben und dieser Bereich des PM nennt sich Humanisierung des Arbeitsplatzes.</w:t>
      </w:r>
    </w:p>
    <w:p w14:paraId="6CBED24B" w14:textId="77777777" w:rsidR="00C5250E" w:rsidRDefault="00C5250E" w:rsidP="009D78C2">
      <w:pPr>
        <w:spacing w:after="0"/>
      </w:pPr>
      <w:r>
        <w:t>Die Humanisierung wird in betriebliche Sozialleistungen, bessere Arbeitsbedingungen und motivierende Arbeitsorganisation eingeteilt.</w:t>
      </w:r>
    </w:p>
    <w:p w14:paraId="6F967F5B" w14:textId="77777777" w:rsidR="00C5250E" w:rsidRDefault="00C5250E" w:rsidP="009D78C2">
      <w:pPr>
        <w:spacing w:after="0"/>
      </w:pPr>
    </w:p>
    <w:p w14:paraId="5D9CAF46" w14:textId="2A210ECE" w:rsidR="00EB3558" w:rsidRDefault="00EB3558" w:rsidP="00EB3558">
      <w:pPr>
        <w:pStyle w:val="Listenabsatz"/>
        <w:numPr>
          <w:ilvl w:val="0"/>
          <w:numId w:val="3"/>
        </w:numPr>
        <w:spacing w:after="0"/>
      </w:pPr>
      <w:r>
        <w:t>Analysieren Sie die Bewertung österreichischer Fast Food Unternehmen auf Kununu.com im Hinblick auf die Motivation der Mitarbeiter.</w:t>
      </w:r>
    </w:p>
    <w:p w14:paraId="31337397" w14:textId="31A44EE0" w:rsidR="00EB3558" w:rsidRDefault="00EB3558" w:rsidP="00EB3558">
      <w:pPr>
        <w:pStyle w:val="Listenabsatz"/>
        <w:spacing w:after="0"/>
      </w:pPr>
    </w:p>
    <w:p w14:paraId="0772BCF2" w14:textId="3210CD7F" w:rsidR="00465F89" w:rsidRDefault="007E1B00" w:rsidP="00EB3558">
      <w:pPr>
        <w:pStyle w:val="Listenabsatz"/>
        <w:spacing w:after="0"/>
      </w:pPr>
      <w:r w:rsidRPr="007E1B00">
        <w:rPr>
          <w:noProof/>
        </w:rPr>
        <w:t xml:space="preserve"> </w:t>
      </w:r>
      <w:r w:rsidRPr="007E1B00">
        <w:drawing>
          <wp:inline distT="0" distB="0" distL="0" distR="0" wp14:anchorId="58924CF2" wp14:editId="6D8CF8DB">
            <wp:extent cx="2813539" cy="1935858"/>
            <wp:effectExtent l="0" t="0" r="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2291" cy="205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484B" w14:textId="77777777" w:rsidR="00465F89" w:rsidRDefault="00465F89" w:rsidP="00EB3558">
      <w:pPr>
        <w:pStyle w:val="Listenabsatz"/>
        <w:spacing w:after="0"/>
      </w:pPr>
    </w:p>
    <w:p w14:paraId="78F4B1B3" w14:textId="4E83FE53" w:rsidR="00984D4B" w:rsidRDefault="00EB3558" w:rsidP="00DC53A1">
      <w:pPr>
        <w:pStyle w:val="Listenabsatz"/>
        <w:numPr>
          <w:ilvl w:val="0"/>
          <w:numId w:val="3"/>
        </w:numPr>
        <w:spacing w:after="0"/>
      </w:pPr>
      <w:r>
        <w:t xml:space="preserve">Entwickeln Sie 3 </w:t>
      </w:r>
      <w:r w:rsidR="00984D4B">
        <w:t xml:space="preserve">generelle </w:t>
      </w:r>
      <w:r>
        <w:t>Vorschläge zur Humanisierung des Arbeitspla</w:t>
      </w:r>
      <w:r w:rsidR="00984D4B">
        <w:t>tzes.</w:t>
      </w:r>
    </w:p>
    <w:p w14:paraId="10F387F6" w14:textId="77777777" w:rsidR="00DC53A1" w:rsidRDefault="00DC53A1" w:rsidP="00DC53A1">
      <w:pPr>
        <w:pStyle w:val="Listenabsatz"/>
        <w:spacing w:after="0"/>
        <w:rPr>
          <w:color w:val="FF0000"/>
        </w:rPr>
      </w:pPr>
    </w:p>
    <w:p w14:paraId="38C0A0C7" w14:textId="17ED982C" w:rsidR="00DC53A1" w:rsidRPr="00DC53A1" w:rsidRDefault="00DC53A1" w:rsidP="00DC53A1">
      <w:pPr>
        <w:pStyle w:val="Listenabsatz"/>
        <w:spacing w:after="0"/>
        <w:rPr>
          <w:color w:val="FF0000"/>
        </w:rPr>
      </w:pPr>
      <w:r w:rsidRPr="00DC53A1">
        <w:rPr>
          <w:color w:val="FF0000"/>
        </w:rPr>
        <w:t xml:space="preserve">Auswahl </w:t>
      </w:r>
      <w:proofErr w:type="gramStart"/>
      <w:r w:rsidRPr="00DC53A1">
        <w:rPr>
          <w:color w:val="FF0000"/>
        </w:rPr>
        <w:t>aus</w:t>
      </w:r>
      <w:r>
        <w:rPr>
          <w:color w:val="FF0000"/>
        </w:rPr>
        <w:t xml:space="preserve"> folgender</w:t>
      </w:r>
      <w:proofErr w:type="gramEnd"/>
      <w:r>
        <w:rPr>
          <w:color w:val="FF0000"/>
        </w:rPr>
        <w:t xml:space="preserve"> Tabelle</w:t>
      </w:r>
    </w:p>
    <w:p w14:paraId="0550D0A8" w14:textId="5FE0815E" w:rsidR="007E1B00" w:rsidRDefault="007E1B00" w:rsidP="00984D4B">
      <w:pPr>
        <w:spacing w:after="0"/>
      </w:pPr>
      <w:r>
        <w:t xml:space="preserve">             </w:t>
      </w:r>
      <w:r w:rsidRPr="007E1B00">
        <w:drawing>
          <wp:inline distT="0" distB="0" distL="0" distR="0" wp14:anchorId="24C1CB04" wp14:editId="357CF574">
            <wp:extent cx="4940104" cy="1197452"/>
            <wp:effectExtent l="0" t="0" r="635" b="0"/>
            <wp:docPr id="6" name="Grafik 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isch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2470" cy="121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B398" w14:textId="77777777" w:rsidR="007E1B00" w:rsidRDefault="007E1B00" w:rsidP="00984D4B">
      <w:pPr>
        <w:spacing w:after="0"/>
      </w:pPr>
    </w:p>
    <w:p w14:paraId="3A8FFF04" w14:textId="36880269" w:rsidR="00984D4B" w:rsidRDefault="00984D4B" w:rsidP="00EB3558">
      <w:pPr>
        <w:pStyle w:val="Listenabsatz"/>
        <w:numPr>
          <w:ilvl w:val="0"/>
          <w:numId w:val="3"/>
        </w:numPr>
        <w:spacing w:after="0"/>
      </w:pPr>
      <w:r>
        <w:t>Erläutern Sie die Aufgaben im Bereich Personalbeurteilung und Entwicklung</w:t>
      </w:r>
    </w:p>
    <w:p w14:paraId="41E7DD81" w14:textId="6F47E5BA" w:rsidR="00DC53A1" w:rsidRDefault="00DC53A1" w:rsidP="00DC53A1">
      <w:pPr>
        <w:spacing w:after="0"/>
        <w:ind w:left="708"/>
      </w:pPr>
    </w:p>
    <w:p w14:paraId="6A017103" w14:textId="77777777" w:rsidR="006148DC" w:rsidRDefault="006148DC" w:rsidP="006148DC">
      <w:pPr>
        <w:spacing w:after="0"/>
        <w:ind w:firstLine="708"/>
        <w:rPr>
          <w:color w:val="FF0000"/>
        </w:rPr>
      </w:pPr>
      <w:r>
        <w:rPr>
          <w:color w:val="FF0000"/>
        </w:rPr>
        <w:t>Beurteilung:</w:t>
      </w:r>
    </w:p>
    <w:p w14:paraId="6C00BB6D" w14:textId="1FC1D47D" w:rsidR="007E1B00" w:rsidRPr="006148DC" w:rsidRDefault="00DC53A1" w:rsidP="00DC53A1">
      <w:pPr>
        <w:spacing w:after="0"/>
        <w:ind w:left="708"/>
        <w:rPr>
          <w:color w:val="FF0000"/>
        </w:rPr>
      </w:pPr>
      <w:r w:rsidRPr="006148DC">
        <w:rPr>
          <w:color w:val="FF0000"/>
        </w:rPr>
        <w:t>Ziele der Beurteilung:</w:t>
      </w:r>
      <w:r w:rsidR="001B1EAC" w:rsidRPr="006148DC">
        <w:rPr>
          <w:color w:val="FF0000"/>
        </w:rPr>
        <w:t xml:space="preserve"> Grundlagen für Entscheidung, Entlohnung, </w:t>
      </w:r>
      <w:r w:rsidR="006148DC">
        <w:rPr>
          <w:color w:val="FF0000"/>
        </w:rPr>
        <w:t>Motivation</w:t>
      </w:r>
    </w:p>
    <w:p w14:paraId="5A153986" w14:textId="64E4CBB2" w:rsidR="001B1EAC" w:rsidRPr="006148DC" w:rsidRDefault="001B1EAC" w:rsidP="00DC53A1">
      <w:pPr>
        <w:spacing w:after="0"/>
        <w:ind w:left="708"/>
        <w:rPr>
          <w:color w:val="FF0000"/>
        </w:rPr>
      </w:pPr>
      <w:r w:rsidRPr="006148DC">
        <w:rPr>
          <w:color w:val="FF0000"/>
        </w:rPr>
        <w:t>Beurteiler: Vorgesetzte, man selbst, Kunden… 360 Grad…</w:t>
      </w:r>
    </w:p>
    <w:p w14:paraId="38675769" w14:textId="5C4204A0" w:rsidR="001B1EAC" w:rsidRPr="006148DC" w:rsidRDefault="001B1EAC" w:rsidP="00DC53A1">
      <w:pPr>
        <w:spacing w:after="0"/>
        <w:ind w:left="708"/>
        <w:rPr>
          <w:color w:val="FF0000"/>
        </w:rPr>
      </w:pPr>
      <w:r w:rsidRPr="006148DC">
        <w:rPr>
          <w:color w:val="FF0000"/>
        </w:rPr>
        <w:t>Was wird beurteilt: Persönlichkeitsfaktoren, Leistung und Verhalten</w:t>
      </w:r>
    </w:p>
    <w:p w14:paraId="6BB857C6" w14:textId="1A0C251E" w:rsidR="001B1EAC" w:rsidRPr="006148DC" w:rsidRDefault="001B1EAC" w:rsidP="00DC53A1">
      <w:pPr>
        <w:spacing w:after="0"/>
        <w:ind w:left="708"/>
        <w:rPr>
          <w:color w:val="FF0000"/>
        </w:rPr>
      </w:pPr>
    </w:p>
    <w:p w14:paraId="5EF8AFD0" w14:textId="2C3B0F07" w:rsidR="001B1EAC" w:rsidRPr="006148DC" w:rsidRDefault="006148DC" w:rsidP="00DC53A1">
      <w:pPr>
        <w:spacing w:after="0"/>
        <w:ind w:left="708"/>
        <w:rPr>
          <w:color w:val="FF0000"/>
        </w:rPr>
      </w:pPr>
      <w:r>
        <w:rPr>
          <w:color w:val="FF0000"/>
        </w:rPr>
        <w:t xml:space="preserve">Entwicklung: </w:t>
      </w:r>
      <w:r w:rsidR="001B1EAC" w:rsidRPr="006148DC">
        <w:rPr>
          <w:color w:val="FF0000"/>
        </w:rPr>
        <w:t>Ziele der Entwicklung</w:t>
      </w:r>
      <w:r>
        <w:rPr>
          <w:color w:val="FF0000"/>
        </w:rPr>
        <w:t xml:space="preserve"> und Methoden</w:t>
      </w:r>
      <w:r w:rsidR="001B1EAC" w:rsidRPr="006148DC">
        <w:rPr>
          <w:color w:val="FF0000"/>
        </w:rPr>
        <w:t>:</w:t>
      </w:r>
    </w:p>
    <w:p w14:paraId="24D2CC69" w14:textId="02E4910C" w:rsidR="001B1EAC" w:rsidRPr="006148DC" w:rsidRDefault="001B1EAC" w:rsidP="00DC53A1">
      <w:pPr>
        <w:spacing w:after="0"/>
        <w:ind w:left="708"/>
        <w:rPr>
          <w:color w:val="FF0000"/>
        </w:rPr>
      </w:pPr>
      <w:r w:rsidRPr="006148DC">
        <w:rPr>
          <w:color w:val="FF0000"/>
        </w:rPr>
        <w:t xml:space="preserve">Betriebliche: Sicherung von </w:t>
      </w:r>
      <w:proofErr w:type="spellStart"/>
      <w:r w:rsidRPr="006148DC">
        <w:rPr>
          <w:color w:val="FF0000"/>
        </w:rPr>
        <w:t>qual</w:t>
      </w:r>
      <w:proofErr w:type="spellEnd"/>
      <w:r w:rsidRPr="006148DC">
        <w:rPr>
          <w:color w:val="FF0000"/>
        </w:rPr>
        <w:t>. Personal, Erhalt der Wettbewerbsfähigkeit</w:t>
      </w:r>
    </w:p>
    <w:p w14:paraId="159D2B57" w14:textId="09A1F6E2" w:rsidR="001B1EAC" w:rsidRPr="006148DC" w:rsidRDefault="001B1EAC" w:rsidP="00DC53A1">
      <w:pPr>
        <w:spacing w:after="0"/>
        <w:ind w:left="708"/>
        <w:rPr>
          <w:color w:val="FF0000"/>
        </w:rPr>
      </w:pPr>
      <w:r w:rsidRPr="006148DC">
        <w:rPr>
          <w:color w:val="FF0000"/>
        </w:rPr>
        <w:t>Persönliche: Entfaltung der Persönlichkeit, Karrieremöglichkeit, höheres Einkommen…</w:t>
      </w:r>
    </w:p>
    <w:p w14:paraId="2588F50D" w14:textId="122DA900" w:rsidR="001B1EAC" w:rsidRPr="006148DC" w:rsidRDefault="001B1EAC" w:rsidP="00DC53A1">
      <w:pPr>
        <w:spacing w:after="0"/>
        <w:ind w:left="708"/>
        <w:rPr>
          <w:color w:val="FF0000"/>
        </w:rPr>
      </w:pPr>
    </w:p>
    <w:p w14:paraId="7CB91E18" w14:textId="0A8018E6" w:rsidR="001B1EAC" w:rsidRPr="006148DC" w:rsidRDefault="001B1EAC" w:rsidP="00DC53A1">
      <w:pPr>
        <w:spacing w:after="0"/>
        <w:ind w:left="708"/>
        <w:rPr>
          <w:color w:val="FF0000"/>
          <w:lang w:val="en-US"/>
        </w:rPr>
      </w:pPr>
      <w:proofErr w:type="spellStart"/>
      <w:r w:rsidRPr="006148DC">
        <w:rPr>
          <w:color w:val="FF0000"/>
          <w:lang w:val="en-US"/>
        </w:rPr>
        <w:t>Me</w:t>
      </w:r>
      <w:r w:rsidR="006148DC" w:rsidRPr="006148DC">
        <w:rPr>
          <w:color w:val="FF0000"/>
          <w:lang w:val="en-US"/>
        </w:rPr>
        <w:t>th</w:t>
      </w:r>
      <w:r w:rsidRPr="006148DC">
        <w:rPr>
          <w:color w:val="FF0000"/>
          <w:lang w:val="en-US"/>
        </w:rPr>
        <w:t>oden</w:t>
      </w:r>
      <w:proofErr w:type="spellEnd"/>
      <w:r w:rsidRPr="006148DC">
        <w:rPr>
          <w:color w:val="FF0000"/>
          <w:lang w:val="en-US"/>
        </w:rPr>
        <w:t xml:space="preserve">: Training: into the job, along the job, on the job, </w:t>
      </w:r>
      <w:r w:rsidR="006148DC" w:rsidRPr="006148DC">
        <w:rPr>
          <w:color w:val="FF0000"/>
          <w:lang w:val="en-US"/>
        </w:rPr>
        <w:t>off the job…</w:t>
      </w:r>
    </w:p>
    <w:p w14:paraId="5F1FC19C" w14:textId="70BC59C1" w:rsidR="007E1B00" w:rsidRPr="001B1EAC" w:rsidRDefault="006148DC" w:rsidP="00BB73E8">
      <w:pPr>
        <w:spacing w:after="0"/>
        <w:rPr>
          <w:lang w:val="en-US"/>
        </w:rPr>
      </w:pPr>
      <w:r>
        <w:rPr>
          <w:lang w:val="en-US"/>
        </w:rPr>
        <w:br w:type="column"/>
      </w:r>
    </w:p>
    <w:p w14:paraId="03D00508" w14:textId="417A2B69" w:rsidR="00BB73E8" w:rsidRDefault="00A45269" w:rsidP="00EB3558">
      <w:pPr>
        <w:pStyle w:val="Listenabsatz"/>
        <w:numPr>
          <w:ilvl w:val="0"/>
          <w:numId w:val="3"/>
        </w:numPr>
        <w:spacing w:after="0"/>
      </w:pPr>
      <w:r>
        <w:t>Der Mitarbeiter Manfred</w:t>
      </w:r>
      <w:r w:rsidR="00BB73E8">
        <w:t xml:space="preserve"> Huber ha</w:t>
      </w:r>
      <w:r>
        <w:t xml:space="preserve">t für die Abrechnung des Junigehaltes folgende relevante Daten: Normalbezug: </w:t>
      </w:r>
      <w:r w:rsidR="00190083">
        <w:t>3</w:t>
      </w:r>
      <w:r>
        <w:t>.</w:t>
      </w:r>
      <w:r w:rsidR="00190083">
        <w:t>1</w:t>
      </w:r>
      <w:r>
        <w:t>10,00; 11 50%ige Überstunden, 4 100%ige Überstunden; Freibetrag 44,60; Pendlerpauschale für 49 km, die Benützung der öffentlichen Verkehrsmittel ist zumutbar und er ist außerdem Gewerkschaftsmitglied; Überstundenteiler 173; AV/AEB 1 Kind</w:t>
      </w:r>
      <w:r w:rsidR="00912B4C">
        <w:t xml:space="preserve"> 16 Jahre (</w:t>
      </w:r>
      <w:proofErr w:type="spellStart"/>
      <w:r w:rsidR="00912B4C">
        <w:t>Fabo</w:t>
      </w:r>
      <w:proofErr w:type="spellEnd"/>
      <w:r w:rsidR="00912B4C">
        <w:t>+, voll)</w:t>
      </w:r>
      <w:r>
        <w:t>. Führen Sie die Abrechnung des Junigehaltes inkl. Sonderzahlung und Verbuchung durch.</w:t>
      </w:r>
    </w:p>
    <w:p w14:paraId="6FD61485" w14:textId="481D47F7" w:rsidR="00945404" w:rsidRDefault="00945404" w:rsidP="00945404">
      <w:pPr>
        <w:pStyle w:val="Listenabsatz"/>
        <w:spacing w:after="0"/>
      </w:pPr>
    </w:p>
    <w:p w14:paraId="1553AA55" w14:textId="45BA3188" w:rsidR="00190083" w:rsidRDefault="00190083" w:rsidP="00945404">
      <w:pPr>
        <w:pStyle w:val="Listenabsatz"/>
        <w:spacing w:after="0"/>
      </w:pPr>
    </w:p>
    <w:p w14:paraId="130B0028" w14:textId="015A31E3" w:rsidR="00190083" w:rsidRDefault="004A5EF9" w:rsidP="00945404">
      <w:pPr>
        <w:pStyle w:val="Listenabsatz"/>
        <w:spacing w:after="0"/>
      </w:pPr>
      <w:r w:rsidRPr="004A5EF9">
        <w:drawing>
          <wp:inline distT="0" distB="0" distL="0" distR="0" wp14:anchorId="7C38865C" wp14:editId="3927E784">
            <wp:extent cx="5760720" cy="6371590"/>
            <wp:effectExtent l="0" t="0" r="5080" b="3810"/>
            <wp:docPr id="12" name="Grafik 1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isch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B991" w14:textId="77777777" w:rsidR="00C5250E" w:rsidRDefault="00C5250E" w:rsidP="009D78C2">
      <w:pPr>
        <w:spacing w:after="0"/>
      </w:pPr>
    </w:p>
    <w:p w14:paraId="22D9D48A" w14:textId="1F4EBCC0" w:rsidR="006B7CA7" w:rsidRDefault="00DC53A1" w:rsidP="009D78C2">
      <w:pPr>
        <w:spacing w:after="0"/>
      </w:pPr>
      <w:r>
        <w:rPr>
          <w:b/>
          <w:bCs/>
          <w:sz w:val="32"/>
          <w:szCs w:val="32"/>
        </w:rPr>
        <w:br w:type="column"/>
      </w:r>
      <w:r w:rsidR="00C5250E" w:rsidRPr="006B7CA7">
        <w:rPr>
          <w:b/>
          <w:bCs/>
          <w:sz w:val="32"/>
          <w:szCs w:val="32"/>
        </w:rPr>
        <w:lastRenderedPageBreak/>
        <w:t>Nr</w:t>
      </w:r>
      <w:r w:rsidR="006B7CA7">
        <w:rPr>
          <w:b/>
          <w:bCs/>
          <w:sz w:val="32"/>
          <w:szCs w:val="32"/>
        </w:rPr>
        <w:t>3</w:t>
      </w:r>
      <w:r w:rsidR="00C5250E">
        <w:t xml:space="preserve"> Manchmal kommt es</w:t>
      </w:r>
      <w:r w:rsidR="00182206">
        <w:t xml:space="preserve"> auch</w:t>
      </w:r>
      <w:r w:rsidR="00C5250E">
        <w:t xml:space="preserve"> zu einer Beendigung des Arbeitsverhältnisses</w:t>
      </w:r>
      <w:r w:rsidR="006B7CA7">
        <w:t xml:space="preserve">. </w:t>
      </w:r>
    </w:p>
    <w:p w14:paraId="427EE587" w14:textId="05B8D334" w:rsidR="009B09AA" w:rsidRDefault="009B09AA" w:rsidP="00DB218B">
      <w:pPr>
        <w:pStyle w:val="Listenabsatz"/>
        <w:numPr>
          <w:ilvl w:val="0"/>
          <w:numId w:val="4"/>
        </w:numPr>
        <w:spacing w:after="0"/>
      </w:pPr>
      <w:r>
        <w:t xml:space="preserve">Beschreiben Sie </w:t>
      </w:r>
      <w:r w:rsidR="00DB218B">
        <w:t>die unterschiedlichen Arten der Beendi</w:t>
      </w:r>
      <w:r w:rsidR="0025549D">
        <w:t>gung eines Arbeitsverhältnisses und geben  Sie bei der jeweiligen Art, welche Fristen zu beachten sind.</w:t>
      </w:r>
    </w:p>
    <w:p w14:paraId="6FB4BC89" w14:textId="2AABCBD2" w:rsidR="00015080" w:rsidRDefault="00015080" w:rsidP="00015080">
      <w:pPr>
        <w:pStyle w:val="Listenabsatz"/>
        <w:spacing w:after="0"/>
      </w:pPr>
    </w:p>
    <w:p w14:paraId="1BB7085D" w14:textId="57C89FCA" w:rsidR="00DC53A1" w:rsidRDefault="00DC53A1" w:rsidP="00015080">
      <w:pPr>
        <w:pStyle w:val="Listenabsatz"/>
        <w:spacing w:after="0"/>
      </w:pPr>
    </w:p>
    <w:p w14:paraId="32C7258E" w14:textId="77777777" w:rsidR="00DC53A1" w:rsidRPr="00DC53A1" w:rsidRDefault="00DC53A1" w:rsidP="00DC53A1">
      <w:pPr>
        <w:pStyle w:val="Listenabsatz"/>
        <w:numPr>
          <w:ilvl w:val="0"/>
          <w:numId w:val="11"/>
        </w:numPr>
        <w:rPr>
          <w:color w:val="FF0000"/>
        </w:rPr>
      </w:pPr>
      <w:r w:rsidRPr="00DC53A1">
        <w:rPr>
          <w:b/>
          <w:bCs/>
          <w:color w:val="FF0000"/>
        </w:rPr>
        <w:t>Zeitablauf (befristet</w:t>
      </w:r>
      <w:proofErr w:type="gramStart"/>
      <w:r w:rsidRPr="00DC53A1">
        <w:rPr>
          <w:b/>
          <w:bCs/>
          <w:color w:val="FF0000"/>
        </w:rPr>
        <w:t>)</w:t>
      </w:r>
      <w:proofErr w:type="gramEnd"/>
      <w:r w:rsidRPr="00DC53A1">
        <w:rPr>
          <w:color w:val="FF0000"/>
        </w:rPr>
        <w:t xml:space="preserve"> wenn Dienstvertrag begrenzt war (auf bestimmte Dauer) endet es mit Ablauf der Dauer (z.B. Saison, Praktikum,)</w:t>
      </w:r>
    </w:p>
    <w:p w14:paraId="1CF8864A" w14:textId="77777777" w:rsidR="00DC53A1" w:rsidRPr="00DC53A1" w:rsidRDefault="00DC53A1" w:rsidP="00DC53A1">
      <w:pPr>
        <w:pStyle w:val="Listenabsatz"/>
        <w:numPr>
          <w:ilvl w:val="0"/>
          <w:numId w:val="11"/>
        </w:numPr>
        <w:rPr>
          <w:color w:val="FF0000"/>
        </w:rPr>
      </w:pPr>
      <w:r w:rsidRPr="00DC53A1">
        <w:rPr>
          <w:b/>
          <w:bCs/>
          <w:color w:val="FF0000"/>
        </w:rPr>
        <w:t xml:space="preserve">Auflösung während Probezeit (befristet) </w:t>
      </w:r>
      <w:r w:rsidRPr="00DC53A1">
        <w:rPr>
          <w:color w:val="FF0000"/>
        </w:rPr>
        <w:t>Probeverhältnis kann vom Arbeitgeber und Arbeitnehmer jederzeit, ohne Einhaltung von Fristen und Terminen grundlos gelöst werden</w:t>
      </w:r>
    </w:p>
    <w:p w14:paraId="05448639" w14:textId="77777777" w:rsidR="00DC53A1" w:rsidRPr="00DC53A1" w:rsidRDefault="00DC53A1" w:rsidP="00DC53A1">
      <w:pPr>
        <w:pStyle w:val="Listenabsatz"/>
        <w:numPr>
          <w:ilvl w:val="0"/>
          <w:numId w:val="11"/>
        </w:numPr>
        <w:rPr>
          <w:color w:val="FF0000"/>
        </w:rPr>
      </w:pPr>
      <w:r w:rsidRPr="00DC53A1">
        <w:rPr>
          <w:b/>
          <w:bCs/>
          <w:color w:val="FF0000"/>
        </w:rPr>
        <w:t xml:space="preserve">Einvernehmliche Auflösung (unbefristet und befristet): </w:t>
      </w:r>
      <w:r w:rsidRPr="00DC53A1">
        <w:rPr>
          <w:color w:val="FF0000"/>
        </w:rPr>
        <w:t>beide einigen sich das Arbeitsverhältnis aufzulösen</w:t>
      </w:r>
    </w:p>
    <w:p w14:paraId="30DDFB2B" w14:textId="77777777" w:rsidR="00DC53A1" w:rsidRPr="00DC53A1" w:rsidRDefault="00DC53A1" w:rsidP="00DC53A1">
      <w:pPr>
        <w:pStyle w:val="Listenabsatz"/>
        <w:numPr>
          <w:ilvl w:val="0"/>
          <w:numId w:val="11"/>
        </w:numPr>
        <w:rPr>
          <w:color w:val="FF0000"/>
        </w:rPr>
      </w:pPr>
      <w:r w:rsidRPr="00DC53A1">
        <w:rPr>
          <w:b/>
          <w:bCs/>
          <w:color w:val="FF0000"/>
        </w:rPr>
        <w:t xml:space="preserve">Entlassung (unbefristet u. befristet): </w:t>
      </w:r>
      <w:r w:rsidRPr="00DC53A1">
        <w:rPr>
          <w:color w:val="FF0000"/>
        </w:rPr>
        <w:t xml:space="preserve">sofortige Beendigung des Dienstverhältnisses durch den Arbeitgeber bei Vorliegen bestimmter wichtiger Gründe (z.B. Verstoß gegen Arbeitspflichten); Gründe: sich Tätigkeiten gegen Arbeitgeber </w:t>
      </w:r>
      <w:proofErr w:type="spellStart"/>
      <w:r w:rsidRPr="00DC53A1">
        <w:rPr>
          <w:color w:val="FF0000"/>
        </w:rPr>
        <w:t>zu schulden</w:t>
      </w:r>
      <w:proofErr w:type="spellEnd"/>
      <w:r w:rsidRPr="00DC53A1">
        <w:rPr>
          <w:color w:val="FF0000"/>
        </w:rPr>
        <w:t xml:space="preserve"> kommen lassen, Betrunkenheit, Betriebsgeheimnisse verraten, Unfähigkeit für vereinbarte Arbeit, Diebstahl</w:t>
      </w:r>
    </w:p>
    <w:p w14:paraId="4EF97EE1" w14:textId="77777777" w:rsidR="00DC53A1" w:rsidRPr="00DC53A1" w:rsidRDefault="00DC53A1" w:rsidP="00DC53A1">
      <w:pPr>
        <w:pStyle w:val="Listenabsatz"/>
        <w:numPr>
          <w:ilvl w:val="0"/>
          <w:numId w:val="11"/>
        </w:numPr>
        <w:rPr>
          <w:color w:val="FF0000"/>
        </w:rPr>
      </w:pPr>
      <w:r w:rsidRPr="00DC53A1">
        <w:rPr>
          <w:b/>
          <w:bCs/>
          <w:color w:val="FF0000"/>
        </w:rPr>
        <w:t xml:space="preserve">Austritt (unbefristet u. befristet): </w:t>
      </w:r>
      <w:r w:rsidRPr="00DC53A1">
        <w:rPr>
          <w:color w:val="FF0000"/>
        </w:rPr>
        <w:t>sofortige Beendigung durch den Arbeitnehmer aufgrund wichtiger Gründe, z.B. sexuelle Belästigung, kein Entgelt, keine Urlaubsgewährung, etc.</w:t>
      </w:r>
    </w:p>
    <w:p w14:paraId="54856AE8" w14:textId="77777777" w:rsidR="00DC53A1" w:rsidRPr="00DC53A1" w:rsidRDefault="00DC53A1" w:rsidP="00DC53A1">
      <w:pPr>
        <w:pStyle w:val="Listenabsatz"/>
        <w:numPr>
          <w:ilvl w:val="0"/>
          <w:numId w:val="11"/>
        </w:numPr>
        <w:rPr>
          <w:color w:val="FF0000"/>
        </w:rPr>
      </w:pPr>
      <w:r w:rsidRPr="00DC53A1">
        <w:rPr>
          <w:b/>
          <w:bCs/>
          <w:color w:val="FF0000"/>
        </w:rPr>
        <w:t xml:space="preserve">Kündigung durch Arbeitgeber (unbefristet): </w:t>
      </w:r>
      <w:r w:rsidRPr="00DC53A1">
        <w:rPr>
          <w:color w:val="FF0000"/>
        </w:rPr>
        <w:t>ohne Angabe von Gründen mögliche, z.B. auch wenn der Arbeitnehmer krank ist; Kündigung zu Quartalsletzte (31.3., 30.6., 30.9. 31.12.) n</w:t>
      </w:r>
      <w:r w:rsidRPr="00DC53A1">
        <w:rPr>
          <w:b/>
          <w:bCs/>
          <w:color w:val="FF0000"/>
        </w:rPr>
        <w:t xml:space="preserve">: </w:t>
      </w:r>
      <w:r w:rsidRPr="00DC53A1">
        <w:rPr>
          <w:color w:val="FF0000"/>
        </w:rPr>
        <w:t>Frist: 1. u 2. Jahr: 6 Wochen, 3.-5. Jahr 2 Monate, 6.-15. Jahr: 3Monate, 16.-25. Jahr: 4 Monate danach: 5</w:t>
      </w:r>
    </w:p>
    <w:p w14:paraId="1D633913" w14:textId="77777777" w:rsidR="00DC53A1" w:rsidRPr="00DC53A1" w:rsidRDefault="00DC53A1" w:rsidP="00DC53A1">
      <w:pPr>
        <w:pStyle w:val="Listenabsatz"/>
        <w:numPr>
          <w:ilvl w:val="0"/>
          <w:numId w:val="11"/>
        </w:numPr>
        <w:rPr>
          <w:color w:val="FF0000"/>
        </w:rPr>
      </w:pPr>
      <w:r w:rsidRPr="00DC53A1">
        <w:rPr>
          <w:b/>
          <w:bCs/>
          <w:color w:val="FF0000"/>
        </w:rPr>
        <w:t xml:space="preserve">Kündigung durch Arbeitnehmer (unbefristet): </w:t>
      </w:r>
      <w:r w:rsidRPr="00DC53A1">
        <w:rPr>
          <w:color w:val="FF0000"/>
        </w:rPr>
        <w:t>kann zu jedem Monatsletzten ausgesprochen werden; Frist: 1 Monat</w:t>
      </w:r>
    </w:p>
    <w:p w14:paraId="46A6F794" w14:textId="0E74B186" w:rsidR="00DC53A1" w:rsidRDefault="00DC53A1" w:rsidP="00015080">
      <w:pPr>
        <w:pStyle w:val="Listenabsatz"/>
        <w:spacing w:after="0"/>
      </w:pPr>
    </w:p>
    <w:p w14:paraId="2DCB2378" w14:textId="77777777" w:rsidR="00DC53A1" w:rsidRDefault="00DC53A1" w:rsidP="00015080">
      <w:pPr>
        <w:pStyle w:val="Listenabsatz"/>
        <w:spacing w:after="0"/>
      </w:pPr>
    </w:p>
    <w:p w14:paraId="03A86EF1" w14:textId="30A20EBA" w:rsidR="00015080" w:rsidRDefault="0025549D" w:rsidP="00DB218B">
      <w:pPr>
        <w:pStyle w:val="Listenabsatz"/>
        <w:numPr>
          <w:ilvl w:val="0"/>
          <w:numId w:val="4"/>
        </w:numPr>
        <w:spacing w:after="0"/>
      </w:pPr>
      <w:r>
        <w:t>Manfred Huber kommt betrunken zur Arbeit. Geben Sie einen Überblick über die Pflichten der Arbeitnehmer (und auch der Arbeitgeber), und beurteilen Sie, ob ein Verstoß vorliegt.</w:t>
      </w:r>
    </w:p>
    <w:p w14:paraId="439935B3" w14:textId="77777777" w:rsidR="00DC53A1" w:rsidRDefault="00DC53A1" w:rsidP="000D02ED">
      <w:pPr>
        <w:spacing w:after="0"/>
      </w:pPr>
    </w:p>
    <w:p w14:paraId="318EC5ED" w14:textId="434F15E3" w:rsidR="00DC53A1" w:rsidRDefault="000D02ED" w:rsidP="00DB218B">
      <w:pPr>
        <w:pStyle w:val="Listenabsatz"/>
        <w:spacing w:after="0"/>
      </w:pPr>
      <w:r w:rsidRPr="000D02ED">
        <w:drawing>
          <wp:inline distT="0" distB="0" distL="0" distR="0" wp14:anchorId="359EE7B1" wp14:editId="517CFEFD">
            <wp:extent cx="5760720" cy="1764030"/>
            <wp:effectExtent l="0" t="0" r="5080" b="1270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8778" w14:textId="57A4FE0A" w:rsidR="000D02ED" w:rsidRPr="000D02ED" w:rsidRDefault="000D02ED" w:rsidP="00DB218B">
      <w:pPr>
        <w:pStyle w:val="Listenabsatz"/>
        <w:spacing w:after="0"/>
        <w:rPr>
          <w:color w:val="FF0000"/>
        </w:rPr>
      </w:pPr>
      <w:r w:rsidRPr="000D02ED">
        <w:rPr>
          <w:color w:val="FF0000"/>
        </w:rPr>
        <w:t>Ja … Arbeitspflicht muss erbracht werden</w:t>
      </w:r>
    </w:p>
    <w:p w14:paraId="72685DE5" w14:textId="77777777" w:rsidR="00DC53A1" w:rsidRDefault="00DC53A1" w:rsidP="00DB218B">
      <w:pPr>
        <w:pStyle w:val="Listenabsatz"/>
        <w:spacing w:after="0"/>
      </w:pPr>
    </w:p>
    <w:p w14:paraId="2A018AB6" w14:textId="5334A74A" w:rsidR="001B6D0F" w:rsidRDefault="009A68AF" w:rsidP="00B95A7F">
      <w:pPr>
        <w:pStyle w:val="Listenabsatz"/>
        <w:numPr>
          <w:ilvl w:val="0"/>
          <w:numId w:val="4"/>
        </w:numPr>
        <w:spacing w:after="0"/>
      </w:pPr>
      <w:r>
        <w:t>Erläutern Sie</w:t>
      </w:r>
      <w:r w:rsidR="00A45269">
        <w:t xml:space="preserve"> die Ansprüche von</w:t>
      </w:r>
      <w:r w:rsidR="00DB218B">
        <w:t xml:space="preserve"> Mitarbeiter</w:t>
      </w:r>
      <w:r w:rsidR="00A45269">
        <w:t>n</w:t>
      </w:r>
      <w:r w:rsidR="00DB218B">
        <w:t xml:space="preserve"> nach einer Beendigung des Arbeitsverhältnisses</w:t>
      </w:r>
      <w:r>
        <w:t xml:space="preserve"> grundsätzlich und im Bereich Abfertigung detailliert</w:t>
      </w:r>
      <w:r w:rsidR="00DB218B">
        <w:t>.</w:t>
      </w:r>
      <w:r>
        <w:t xml:space="preserve"> </w:t>
      </w:r>
    </w:p>
    <w:p w14:paraId="1FD71450" w14:textId="77777777" w:rsidR="00547C5B" w:rsidRDefault="00547C5B" w:rsidP="00547C5B">
      <w:pPr>
        <w:ind w:firstLine="708"/>
      </w:pPr>
    </w:p>
    <w:p w14:paraId="05A4F693" w14:textId="0F5BDEF1" w:rsidR="00547C5B" w:rsidRPr="007F0892" w:rsidRDefault="00547C5B" w:rsidP="00547C5B">
      <w:pPr>
        <w:rPr>
          <w:color w:val="FF0000"/>
        </w:rPr>
      </w:pPr>
      <w:r w:rsidRPr="007F0892">
        <w:rPr>
          <w:color w:val="FF0000"/>
        </w:rPr>
        <w:t>Laufendes Entgelt, Anteilige Sonderzahlungen und Ersatzleistung für Urlaub, Zeugnis, Postensuchtage</w:t>
      </w:r>
    </w:p>
    <w:p w14:paraId="256C9746" w14:textId="432BCE03" w:rsidR="00547C5B" w:rsidRPr="007F0892" w:rsidRDefault="00547C5B" w:rsidP="00547C5B">
      <w:pPr>
        <w:rPr>
          <w:color w:val="FF0000"/>
        </w:rPr>
      </w:pPr>
      <w:r w:rsidRPr="007F0892">
        <w:rPr>
          <w:color w:val="FF0000"/>
        </w:rPr>
        <w:t>Abfertigung neu: ab 1.1.2003, Vorsorgekassen, Anspruch nach 3 Einzahlungsjahren, Rucksackprinzip</w:t>
      </w:r>
    </w:p>
    <w:p w14:paraId="2602B38D" w14:textId="57F00C6C" w:rsidR="00167950" w:rsidRPr="007F0892" w:rsidRDefault="00547C5B" w:rsidP="007F0892">
      <w:pPr>
        <w:rPr>
          <w:color w:val="FF0000"/>
        </w:rPr>
      </w:pPr>
      <w:r w:rsidRPr="007F0892">
        <w:rPr>
          <w:color w:val="FF0000"/>
        </w:rPr>
        <w:t xml:space="preserve">Abfertigung alt: </w:t>
      </w:r>
      <w:r w:rsidR="007F0892" w:rsidRPr="007F0892">
        <w:rPr>
          <w:color w:val="FF0000"/>
        </w:rPr>
        <w:t>nicht bei Selbstkündigung oder Entlassung, zw. 2 Monats- und 1 Jahresgehalt, abhängig von Dauer,</w:t>
      </w:r>
    </w:p>
    <w:sectPr w:rsidR="00167950" w:rsidRPr="007F0892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49D2B" w14:textId="77777777" w:rsidR="00522F24" w:rsidRDefault="00522F24" w:rsidP="009D78C2">
      <w:pPr>
        <w:spacing w:after="0" w:line="240" w:lineRule="auto"/>
      </w:pPr>
      <w:r>
        <w:separator/>
      </w:r>
    </w:p>
  </w:endnote>
  <w:endnote w:type="continuationSeparator" w:id="0">
    <w:p w14:paraId="0682BBF3" w14:textId="77777777" w:rsidR="00522F24" w:rsidRDefault="00522F24" w:rsidP="009D7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D039A" w14:textId="77777777" w:rsidR="00522F24" w:rsidRDefault="00522F24" w:rsidP="009D78C2">
      <w:pPr>
        <w:spacing w:after="0" w:line="240" w:lineRule="auto"/>
      </w:pPr>
      <w:r>
        <w:separator/>
      </w:r>
    </w:p>
  </w:footnote>
  <w:footnote w:type="continuationSeparator" w:id="0">
    <w:p w14:paraId="59FE7970" w14:textId="77777777" w:rsidR="00522F24" w:rsidRDefault="00522F24" w:rsidP="009D7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8DE01" w14:textId="0200146B" w:rsidR="00437298" w:rsidRPr="009D78C2" w:rsidRDefault="00437298" w:rsidP="009D78C2">
    <w:pPr>
      <w:spacing w:after="0"/>
      <w:jc w:val="center"/>
      <w:rPr>
        <w:rFonts w:ascii="Copperplate Gothic Bold" w:hAnsi="Copperplate Gothic Bold"/>
        <w:sz w:val="40"/>
        <w:szCs w:val="40"/>
      </w:rPr>
    </w:pPr>
    <w:r w:rsidRPr="009D78C2">
      <w:rPr>
        <w:rFonts w:ascii="Copperplate Gothic Bold" w:hAnsi="Copperplate Gothic Bold"/>
        <w:sz w:val="40"/>
        <w:szCs w:val="40"/>
      </w:rPr>
      <w:t>Personalmanagement</w:t>
    </w:r>
  </w:p>
  <w:p w14:paraId="5429A201" w14:textId="77777777" w:rsidR="00437298" w:rsidRDefault="0043729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D4708"/>
    <w:multiLevelType w:val="hybridMultilevel"/>
    <w:tmpl w:val="7D9EAB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D5A20"/>
    <w:multiLevelType w:val="hybridMultilevel"/>
    <w:tmpl w:val="CFDCB6F2"/>
    <w:lvl w:ilvl="0" w:tplc="0FBAD918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32"/>
        <w:szCs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323A4"/>
    <w:multiLevelType w:val="hybridMultilevel"/>
    <w:tmpl w:val="E6C4B036"/>
    <w:lvl w:ilvl="0" w:tplc="87A2E9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D18A22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6A82F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E2A6E7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C52486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8445A9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398EA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060AE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92E61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48332B"/>
    <w:multiLevelType w:val="hybridMultilevel"/>
    <w:tmpl w:val="4C18C2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34EA9"/>
    <w:multiLevelType w:val="hybridMultilevel"/>
    <w:tmpl w:val="4F502B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10888"/>
    <w:multiLevelType w:val="hybridMultilevel"/>
    <w:tmpl w:val="FAB0B8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16365"/>
    <w:multiLevelType w:val="hybridMultilevel"/>
    <w:tmpl w:val="F8706B6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7E7DA0"/>
    <w:multiLevelType w:val="hybridMultilevel"/>
    <w:tmpl w:val="AB6A8F0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8E6E0C"/>
    <w:multiLevelType w:val="hybridMultilevel"/>
    <w:tmpl w:val="AB6A8F0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9C08A9"/>
    <w:multiLevelType w:val="hybridMultilevel"/>
    <w:tmpl w:val="28D2754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9F061B"/>
    <w:multiLevelType w:val="hybridMultilevel"/>
    <w:tmpl w:val="4FD408B6"/>
    <w:lvl w:ilvl="0" w:tplc="0C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5"/>
  </w:num>
  <w:num w:numId="6">
    <w:abstractNumId w:val="3"/>
  </w:num>
  <w:num w:numId="7">
    <w:abstractNumId w:val="1"/>
  </w:num>
  <w:num w:numId="8">
    <w:abstractNumId w:val="10"/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651"/>
    <w:rsid w:val="00015080"/>
    <w:rsid w:val="00053690"/>
    <w:rsid w:val="000D02ED"/>
    <w:rsid w:val="00114E11"/>
    <w:rsid w:val="00146CA5"/>
    <w:rsid w:val="00167950"/>
    <w:rsid w:val="00182206"/>
    <w:rsid w:val="00190083"/>
    <w:rsid w:val="001B1EAC"/>
    <w:rsid w:val="001B42AA"/>
    <w:rsid w:val="001B6D0F"/>
    <w:rsid w:val="00200651"/>
    <w:rsid w:val="002368EF"/>
    <w:rsid w:val="0025549D"/>
    <w:rsid w:val="004103DD"/>
    <w:rsid w:val="00437298"/>
    <w:rsid w:val="00465F89"/>
    <w:rsid w:val="004A5EF9"/>
    <w:rsid w:val="00522F24"/>
    <w:rsid w:val="00547C5B"/>
    <w:rsid w:val="005D4B78"/>
    <w:rsid w:val="005F244F"/>
    <w:rsid w:val="006148DC"/>
    <w:rsid w:val="006B7CA7"/>
    <w:rsid w:val="007269FC"/>
    <w:rsid w:val="007D5D6F"/>
    <w:rsid w:val="007E1B00"/>
    <w:rsid w:val="007F0892"/>
    <w:rsid w:val="008148B0"/>
    <w:rsid w:val="00912B4C"/>
    <w:rsid w:val="00945404"/>
    <w:rsid w:val="00984D4B"/>
    <w:rsid w:val="009A68AF"/>
    <w:rsid w:val="009B09AA"/>
    <w:rsid w:val="009D78C2"/>
    <w:rsid w:val="00A236AF"/>
    <w:rsid w:val="00A45269"/>
    <w:rsid w:val="00B16219"/>
    <w:rsid w:val="00B27B1D"/>
    <w:rsid w:val="00B95A7F"/>
    <w:rsid w:val="00BB73E8"/>
    <w:rsid w:val="00C5250E"/>
    <w:rsid w:val="00CC3686"/>
    <w:rsid w:val="00DB218B"/>
    <w:rsid w:val="00DB5FA4"/>
    <w:rsid w:val="00DC53A1"/>
    <w:rsid w:val="00E72273"/>
    <w:rsid w:val="00E972B4"/>
    <w:rsid w:val="00EB3558"/>
    <w:rsid w:val="00FD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84CE7C"/>
  <w15:docId w15:val="{3FA6883F-18DA-B54C-B49B-E37705C91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B6D0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D78C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D7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78C2"/>
  </w:style>
  <w:style w:type="paragraph" w:styleId="Fuzeile">
    <w:name w:val="footer"/>
    <w:basedOn w:val="Standard"/>
    <w:link w:val="FuzeileZchn"/>
    <w:uiPriority w:val="99"/>
    <w:unhideWhenUsed/>
    <w:rsid w:val="009D7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78C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B1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B1D"/>
    <w:rPr>
      <w:rFonts w:ascii="Lucida Grande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B6D0F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de-DE" w:eastAsia="de-DE"/>
    </w:rPr>
  </w:style>
  <w:style w:type="table" w:styleId="Tabellenraster">
    <w:name w:val="Table Grid"/>
    <w:basedOn w:val="NormaleTabelle"/>
    <w:uiPriority w:val="59"/>
    <w:rsid w:val="001B6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782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Natascha Petkovic</dc:creator>
  <cp:keywords/>
  <dc:description/>
  <cp:lastModifiedBy>HOLZHEU Werner</cp:lastModifiedBy>
  <cp:revision>2</cp:revision>
  <cp:lastPrinted>2022-03-01T12:44:00Z</cp:lastPrinted>
  <dcterms:created xsi:type="dcterms:W3CDTF">2022-03-08T13:17:00Z</dcterms:created>
  <dcterms:modified xsi:type="dcterms:W3CDTF">2022-03-08T13:17:00Z</dcterms:modified>
</cp:coreProperties>
</file>