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B30A4" w14:textId="7CF3DF7B" w:rsidR="00AE1C42" w:rsidRPr="00496855" w:rsidRDefault="0058211E">
      <w:pPr>
        <w:rPr>
          <w:rFonts w:asciiTheme="majorHAnsi" w:hAnsiTheme="majorHAnsi"/>
          <w:b/>
        </w:rPr>
      </w:pPr>
      <w:r w:rsidRPr="00496855">
        <w:rPr>
          <w:rFonts w:asciiTheme="majorHAnsi" w:hAnsiTheme="majorHAnsi"/>
          <w:b/>
        </w:rPr>
        <w:t xml:space="preserve">AB __: Einnahmen-Ausgaben-Rechnung für </w:t>
      </w:r>
      <w:r w:rsidR="00504F26">
        <w:rPr>
          <w:rFonts w:asciiTheme="majorHAnsi" w:hAnsiTheme="majorHAnsi"/>
          <w:b/>
        </w:rPr>
        <w:t xml:space="preserve">das </w:t>
      </w:r>
      <w:proofErr w:type="spellStart"/>
      <w:r w:rsidR="00504F26">
        <w:rPr>
          <w:rFonts w:asciiTheme="majorHAnsi" w:hAnsiTheme="majorHAnsi"/>
          <w:b/>
        </w:rPr>
        <w:t>Indoorcycling</w:t>
      </w:r>
      <w:proofErr w:type="spellEnd"/>
      <w:r w:rsidR="00504F26">
        <w:rPr>
          <w:rFonts w:asciiTheme="majorHAnsi" w:hAnsiTheme="majorHAnsi"/>
          <w:b/>
        </w:rPr>
        <w:t>-Studio von Magdalena Rasch</w:t>
      </w:r>
    </w:p>
    <w:p w14:paraId="3764662B" w14:textId="77777777" w:rsidR="00FD5C5D" w:rsidRDefault="00FD5C5D" w:rsidP="00FD5C5D">
      <w:pPr>
        <w:rPr>
          <w:rFonts w:asciiTheme="majorHAnsi" w:hAnsiTheme="majorHAnsi"/>
          <w:sz w:val="20"/>
        </w:rPr>
      </w:pPr>
    </w:p>
    <w:p w14:paraId="0AD3E4B6" w14:textId="210E29C0" w:rsidR="00FA5C63" w:rsidRPr="00FD5C5D" w:rsidRDefault="00647F25" w:rsidP="00274E07">
      <w:pPr>
        <w:jc w:val="both"/>
        <w:rPr>
          <w:rFonts w:asciiTheme="majorHAnsi" w:hAnsiTheme="majorHAnsi"/>
          <w:sz w:val="20"/>
        </w:rPr>
      </w:pPr>
      <w:r w:rsidRPr="00FD5C5D">
        <w:rPr>
          <w:rFonts w:asciiTheme="majorHAnsi" w:hAnsiTheme="majorHAnsi"/>
          <w:noProof/>
          <w:sz w:val="20"/>
        </w:rPr>
        <w:drawing>
          <wp:anchor distT="0" distB="0" distL="114300" distR="114300" simplePos="0" relativeHeight="251658240" behindDoc="0" locked="0" layoutInCell="1" allowOverlap="1" wp14:anchorId="3CBD9A28" wp14:editId="4C4583DF">
            <wp:simplePos x="0" y="0"/>
            <wp:positionH relativeFrom="column">
              <wp:posOffset>4183380</wp:posOffset>
            </wp:positionH>
            <wp:positionV relativeFrom="paragraph">
              <wp:posOffset>134620</wp:posOffset>
            </wp:positionV>
            <wp:extent cx="1585595" cy="1278890"/>
            <wp:effectExtent l="0" t="0" r="0" b="0"/>
            <wp:wrapTight wrapText="bothSides">
              <wp:wrapPolygon edited="0">
                <wp:start x="0" y="0"/>
                <wp:lineTo x="0" y="21021"/>
                <wp:lineTo x="21107" y="21021"/>
                <wp:lineTo x="21107" y="0"/>
                <wp:lineTo x="0" y="0"/>
              </wp:wrapPolygon>
            </wp:wrapTight>
            <wp:docPr id="1" name="Bild 1" descr="Macintosh HD:Users:FROE:Desktop:Lizenzfreie_Bilder:sprint-155240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ROE:Desktop:Lizenzfreie_Bilder:sprint-155240_128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127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F26" w:rsidRPr="00FD5C5D">
        <w:rPr>
          <w:rFonts w:asciiTheme="majorHAnsi" w:hAnsiTheme="majorHAnsi"/>
          <w:sz w:val="20"/>
        </w:rPr>
        <w:t>Magdalena Rasch</w:t>
      </w:r>
      <w:r w:rsidR="00FA5C63" w:rsidRPr="00FD5C5D">
        <w:rPr>
          <w:rFonts w:asciiTheme="majorHAnsi" w:hAnsiTheme="majorHAnsi"/>
          <w:sz w:val="20"/>
        </w:rPr>
        <w:t xml:space="preserve"> betreibt </w:t>
      </w:r>
      <w:r w:rsidR="00882BD6" w:rsidRPr="00FD5C5D">
        <w:rPr>
          <w:rFonts w:asciiTheme="majorHAnsi" w:hAnsiTheme="majorHAnsi"/>
          <w:sz w:val="20"/>
        </w:rPr>
        <w:t xml:space="preserve">als Einzelunternehmerin </w:t>
      </w:r>
      <w:r w:rsidR="00FA5C63" w:rsidRPr="00FD5C5D">
        <w:rPr>
          <w:rFonts w:asciiTheme="majorHAnsi" w:hAnsiTheme="majorHAnsi"/>
          <w:sz w:val="20"/>
        </w:rPr>
        <w:t xml:space="preserve">ein </w:t>
      </w:r>
      <w:proofErr w:type="spellStart"/>
      <w:r w:rsidR="00FA5C63" w:rsidRPr="00FD5C5D">
        <w:rPr>
          <w:rFonts w:asciiTheme="majorHAnsi" w:hAnsiTheme="majorHAnsi"/>
          <w:sz w:val="20"/>
        </w:rPr>
        <w:t>Indoorcycling</w:t>
      </w:r>
      <w:proofErr w:type="spellEnd"/>
      <w:r w:rsidR="00FA5C63" w:rsidRPr="00FD5C5D">
        <w:rPr>
          <w:rFonts w:asciiTheme="majorHAnsi" w:hAnsiTheme="majorHAnsi"/>
          <w:sz w:val="20"/>
        </w:rPr>
        <w:t>-Studio. Dort stellt sie ihren Kundinnen und Kunden Räder zur Verfügung</w:t>
      </w:r>
      <w:proofErr w:type="gramStart"/>
      <w:r w:rsidR="00FA5C63" w:rsidRPr="00FD5C5D">
        <w:rPr>
          <w:rFonts w:asciiTheme="majorHAnsi" w:hAnsiTheme="majorHAnsi"/>
          <w:sz w:val="20"/>
        </w:rPr>
        <w:t>, auf</w:t>
      </w:r>
      <w:proofErr w:type="gramEnd"/>
      <w:r w:rsidR="00FA5C63" w:rsidRPr="00FD5C5D">
        <w:rPr>
          <w:rFonts w:asciiTheme="majorHAnsi" w:hAnsiTheme="majorHAnsi"/>
          <w:sz w:val="20"/>
        </w:rPr>
        <w:t xml:space="preserve"> denen man in der Gruppe oder alleine trainieren kann. Sie hat sich dazu entschieden, </w:t>
      </w:r>
      <w:r w:rsidR="0016429B" w:rsidRPr="00FD5C5D">
        <w:rPr>
          <w:rFonts w:asciiTheme="majorHAnsi" w:hAnsiTheme="majorHAnsi"/>
          <w:sz w:val="20"/>
        </w:rPr>
        <w:t xml:space="preserve">sowohl </w:t>
      </w:r>
      <w:r w:rsidR="00FA5C63" w:rsidRPr="00FD5C5D">
        <w:rPr>
          <w:rFonts w:asciiTheme="majorHAnsi" w:hAnsiTheme="majorHAnsi"/>
          <w:sz w:val="20"/>
        </w:rPr>
        <w:t xml:space="preserve">Mitgliedschaften </w:t>
      </w:r>
      <w:r w:rsidR="0016429B" w:rsidRPr="00FD5C5D">
        <w:rPr>
          <w:rFonts w:asciiTheme="majorHAnsi" w:hAnsiTheme="majorHAnsi"/>
          <w:sz w:val="20"/>
        </w:rPr>
        <w:t xml:space="preserve">als auch Einzelstunden </w:t>
      </w:r>
      <w:r w:rsidR="00FA5C63" w:rsidRPr="00FD5C5D">
        <w:rPr>
          <w:rFonts w:asciiTheme="majorHAnsi" w:hAnsiTheme="majorHAnsi"/>
          <w:sz w:val="20"/>
        </w:rPr>
        <w:t xml:space="preserve">zu verkaufen. </w:t>
      </w:r>
      <w:r w:rsidR="0016429B" w:rsidRPr="00FD5C5D">
        <w:rPr>
          <w:rFonts w:asciiTheme="majorHAnsi" w:hAnsiTheme="majorHAnsi"/>
          <w:sz w:val="20"/>
        </w:rPr>
        <w:t xml:space="preserve">Eine Mitgliedschaft kostet 50,00 EUR exklusive 20 % </w:t>
      </w:r>
      <w:proofErr w:type="spellStart"/>
      <w:r w:rsidR="0016429B" w:rsidRPr="00FD5C5D">
        <w:rPr>
          <w:rFonts w:asciiTheme="majorHAnsi" w:hAnsiTheme="majorHAnsi"/>
          <w:sz w:val="20"/>
        </w:rPr>
        <w:t>USt</w:t>
      </w:r>
      <w:proofErr w:type="spellEnd"/>
      <w:r w:rsidR="0016429B" w:rsidRPr="00FD5C5D">
        <w:rPr>
          <w:rFonts w:asciiTheme="majorHAnsi" w:hAnsiTheme="majorHAnsi"/>
          <w:sz w:val="20"/>
        </w:rPr>
        <w:t>, e</w:t>
      </w:r>
      <w:r w:rsidR="00FA5C63" w:rsidRPr="00FD5C5D">
        <w:rPr>
          <w:rFonts w:asciiTheme="majorHAnsi" w:hAnsiTheme="majorHAnsi"/>
          <w:sz w:val="20"/>
        </w:rPr>
        <w:t xml:space="preserve">ine Stunde kostet </w:t>
      </w:r>
      <w:r w:rsidR="0016429B" w:rsidRPr="00FD5C5D">
        <w:rPr>
          <w:rFonts w:asciiTheme="majorHAnsi" w:hAnsiTheme="majorHAnsi"/>
          <w:sz w:val="20"/>
        </w:rPr>
        <w:t>9</w:t>
      </w:r>
      <w:r w:rsidR="00FA5C63" w:rsidRPr="00FD5C5D">
        <w:rPr>
          <w:rFonts w:asciiTheme="majorHAnsi" w:hAnsiTheme="majorHAnsi"/>
          <w:sz w:val="20"/>
        </w:rPr>
        <w:t xml:space="preserve">,00 EUR inkl. 20 % </w:t>
      </w:r>
      <w:proofErr w:type="spellStart"/>
      <w:r w:rsidR="00FA5C63" w:rsidRPr="00FD5C5D">
        <w:rPr>
          <w:rFonts w:asciiTheme="majorHAnsi" w:hAnsiTheme="majorHAnsi"/>
          <w:sz w:val="20"/>
        </w:rPr>
        <w:t>USt</w:t>
      </w:r>
      <w:proofErr w:type="spellEnd"/>
      <w:r w:rsidR="00FA5C63" w:rsidRPr="00FD5C5D">
        <w:rPr>
          <w:rFonts w:asciiTheme="majorHAnsi" w:hAnsiTheme="majorHAnsi"/>
          <w:sz w:val="20"/>
        </w:rPr>
        <w:t xml:space="preserve">. </w:t>
      </w:r>
    </w:p>
    <w:p w14:paraId="7DF9D7EE" w14:textId="559B1444" w:rsidR="00FA5C63" w:rsidRPr="00496855" w:rsidRDefault="00FA5C63" w:rsidP="00FA5C63">
      <w:pPr>
        <w:pStyle w:val="FlietextEinzug"/>
        <w:rPr>
          <w:rFonts w:asciiTheme="majorHAnsi" w:hAnsiTheme="majorHAnsi"/>
        </w:rPr>
      </w:pPr>
      <w:r w:rsidRPr="00496855">
        <w:rPr>
          <w:rFonts w:asciiTheme="majorHAnsi" w:hAnsiTheme="majorHAnsi"/>
        </w:rPr>
        <w:t xml:space="preserve">Das Studio verfügt über 10 Räder und hat 66 Stunden pro Woche geöffnet. </w:t>
      </w:r>
      <w:r w:rsidR="0016429B">
        <w:rPr>
          <w:rFonts w:asciiTheme="majorHAnsi" w:hAnsiTheme="majorHAnsi"/>
        </w:rPr>
        <w:t>Magdalena Rasch</w:t>
      </w:r>
      <w:r w:rsidRPr="00496855">
        <w:rPr>
          <w:rFonts w:asciiTheme="majorHAnsi" w:hAnsiTheme="majorHAnsi"/>
        </w:rPr>
        <w:t xml:space="preserve"> hat die Räder geleast, das Geschäftslokal ist gemietet. Unterstützt wird sie von drei Aushilfen, die jeweils 10 Stunden pro Woche für sie arbeiten. Die Umsatzsteuervoranmeldung erfolgt jeweils pro </w:t>
      </w:r>
      <w:r w:rsidR="00E80C4E">
        <w:rPr>
          <w:rFonts w:asciiTheme="majorHAnsi" w:hAnsiTheme="majorHAnsi"/>
        </w:rPr>
        <w:t>Monat</w:t>
      </w:r>
      <w:r w:rsidRPr="00496855">
        <w:rPr>
          <w:rFonts w:asciiTheme="majorHAnsi" w:hAnsiTheme="majorHAnsi"/>
        </w:rPr>
        <w:t>.</w:t>
      </w:r>
    </w:p>
    <w:p w14:paraId="65457B98" w14:textId="58F5529B" w:rsidR="0058211E" w:rsidRPr="00496855" w:rsidRDefault="0058211E" w:rsidP="0058211E">
      <w:pPr>
        <w:pStyle w:val="Listenabsatz"/>
        <w:numPr>
          <w:ilvl w:val="0"/>
          <w:numId w:val="1"/>
        </w:numPr>
        <w:jc w:val="both"/>
        <w:rPr>
          <w:rFonts w:asciiTheme="majorHAnsi" w:hAnsiTheme="majorHAnsi"/>
          <w:sz w:val="21"/>
          <w:szCs w:val="21"/>
        </w:rPr>
      </w:pPr>
      <w:r w:rsidRPr="00496855">
        <w:rPr>
          <w:rFonts w:asciiTheme="majorHAnsi" w:hAnsiTheme="majorHAnsi"/>
          <w:sz w:val="21"/>
          <w:szCs w:val="21"/>
        </w:rPr>
        <w:t>Entscheiden Sie, ob die folgenden Geschäftsfälle in die Einnahmen-Ausgaben-Rechnung (EAR) aufgenommen werden müssen oder nicht. Begründen Sie jeweils kurz Ihre Entscheidung und erfassen Sie die Beträge in der Verteilungstabelle.</w:t>
      </w:r>
    </w:p>
    <w:p w14:paraId="35A37539" w14:textId="6262E55C" w:rsidR="0058211E" w:rsidRDefault="0058211E" w:rsidP="0058211E">
      <w:pPr>
        <w:pStyle w:val="Listenabsatz"/>
        <w:numPr>
          <w:ilvl w:val="0"/>
          <w:numId w:val="1"/>
        </w:numPr>
        <w:jc w:val="both"/>
        <w:rPr>
          <w:rFonts w:asciiTheme="majorHAnsi" w:hAnsiTheme="majorHAnsi"/>
          <w:sz w:val="21"/>
          <w:szCs w:val="21"/>
        </w:rPr>
      </w:pPr>
      <w:r w:rsidRPr="00496855">
        <w:rPr>
          <w:rFonts w:asciiTheme="majorHAnsi" w:hAnsiTheme="majorHAnsi"/>
          <w:sz w:val="21"/>
          <w:szCs w:val="21"/>
        </w:rPr>
        <w:t>Ermitteln Sie den Gewinn, der sich aus der EAR ergibt.</w:t>
      </w:r>
    </w:p>
    <w:p w14:paraId="0FBE6AC8" w14:textId="0A163127" w:rsidR="00647F25" w:rsidRPr="00750FED" w:rsidRDefault="00E80C4E" w:rsidP="0058211E">
      <w:pPr>
        <w:pStyle w:val="Listenabsatz"/>
        <w:numPr>
          <w:ilvl w:val="0"/>
          <w:numId w:val="1"/>
        </w:numPr>
        <w:jc w:val="both"/>
        <w:rPr>
          <w:rFonts w:asciiTheme="majorHAnsi" w:hAnsiTheme="majorHAnsi"/>
          <w:sz w:val="21"/>
          <w:szCs w:val="21"/>
        </w:rPr>
      </w:pPr>
      <w:r w:rsidRPr="00750FED">
        <w:rPr>
          <w:rFonts w:asciiTheme="majorHAnsi" w:hAnsiTheme="majorHAnsi"/>
          <w:sz w:val="21"/>
          <w:szCs w:val="21"/>
        </w:rPr>
        <w:t>Ermitteln Sie die Umsatzsteuer-Zahllast für Dezember</w:t>
      </w:r>
      <w:r w:rsidR="00750FED" w:rsidRPr="00750FED">
        <w:rPr>
          <w:rFonts w:asciiTheme="majorHAnsi" w:hAnsiTheme="majorHAnsi"/>
          <w:sz w:val="21"/>
          <w:szCs w:val="21"/>
        </w:rPr>
        <w:t xml:space="preserve"> und </w:t>
      </w:r>
      <w:r w:rsidR="00750FED">
        <w:rPr>
          <w:rFonts w:asciiTheme="majorHAnsi" w:hAnsiTheme="majorHAnsi"/>
          <w:sz w:val="21"/>
          <w:szCs w:val="21"/>
        </w:rPr>
        <w:t>f</w:t>
      </w:r>
      <w:r w:rsidR="00647F25" w:rsidRPr="00750FED">
        <w:rPr>
          <w:rFonts w:asciiTheme="majorHAnsi" w:hAnsiTheme="majorHAnsi"/>
          <w:sz w:val="21"/>
          <w:szCs w:val="21"/>
        </w:rPr>
        <w:t xml:space="preserve">üllen Sie das Formular für die Umsatzsteuer-Zahllast </w:t>
      </w:r>
      <w:r w:rsidR="009B3749">
        <w:rPr>
          <w:rFonts w:asciiTheme="majorHAnsi" w:hAnsiTheme="majorHAnsi"/>
          <w:sz w:val="21"/>
          <w:szCs w:val="21"/>
        </w:rPr>
        <w:t xml:space="preserve">(Umsatzsteuervoranmeldung) </w:t>
      </w:r>
      <w:r w:rsidR="00647F25" w:rsidRPr="00750FED">
        <w:rPr>
          <w:rFonts w:asciiTheme="majorHAnsi" w:hAnsiTheme="majorHAnsi"/>
          <w:sz w:val="21"/>
          <w:szCs w:val="21"/>
        </w:rPr>
        <w:t>aus.</w:t>
      </w:r>
      <w:r w:rsidR="000301FE">
        <w:rPr>
          <w:rFonts w:asciiTheme="majorHAnsi" w:hAnsiTheme="majorHAnsi"/>
          <w:sz w:val="21"/>
          <w:szCs w:val="21"/>
        </w:rPr>
        <w:t xml:space="preserve"> Ergänzen Sie persönliche Daten.</w:t>
      </w:r>
    </w:p>
    <w:p w14:paraId="33C7A56C" w14:textId="77777777" w:rsidR="0058211E" w:rsidRPr="00496855" w:rsidRDefault="0058211E" w:rsidP="0058211E">
      <w:pPr>
        <w:jc w:val="both"/>
        <w:rPr>
          <w:rFonts w:asciiTheme="majorHAnsi" w:hAnsiTheme="majorHAnsi"/>
          <w:sz w:val="21"/>
          <w:szCs w:val="21"/>
        </w:rPr>
      </w:pPr>
    </w:p>
    <w:p w14:paraId="0D21E878" w14:textId="36E6C4F8" w:rsidR="0058211E" w:rsidRPr="00496855" w:rsidRDefault="0058211E" w:rsidP="0058211E">
      <w:pPr>
        <w:jc w:val="both"/>
        <w:rPr>
          <w:rFonts w:asciiTheme="majorHAnsi" w:hAnsiTheme="majorHAnsi"/>
          <w:sz w:val="21"/>
          <w:szCs w:val="21"/>
        </w:rPr>
      </w:pPr>
      <w:r w:rsidRPr="00496855">
        <w:rPr>
          <w:rFonts w:asciiTheme="majorHAnsi" w:hAnsiTheme="majorHAnsi"/>
          <w:sz w:val="21"/>
          <w:szCs w:val="21"/>
        </w:rPr>
        <w:t xml:space="preserve">Die Eintragungen von Jänner bis </w:t>
      </w:r>
      <w:r w:rsidR="00D10DAF" w:rsidRPr="00496855">
        <w:rPr>
          <w:rFonts w:asciiTheme="majorHAnsi" w:hAnsiTheme="majorHAnsi"/>
          <w:sz w:val="21"/>
          <w:szCs w:val="21"/>
        </w:rPr>
        <w:t>Mitte Dezember</w:t>
      </w:r>
      <w:r w:rsidRPr="00496855">
        <w:rPr>
          <w:rFonts w:asciiTheme="majorHAnsi" w:hAnsiTheme="majorHAnsi"/>
          <w:sz w:val="21"/>
          <w:szCs w:val="21"/>
        </w:rPr>
        <w:t xml:space="preserve"> wurden bereits durchgeführt. Die Summen finden Sie in der ersten Zeile der Verteilungstabelle.</w:t>
      </w:r>
    </w:p>
    <w:p w14:paraId="68DFFAF7" w14:textId="77777777" w:rsidR="0058211E" w:rsidRPr="00496855" w:rsidRDefault="0058211E" w:rsidP="0058211E">
      <w:pPr>
        <w:jc w:val="both"/>
        <w:rPr>
          <w:rFonts w:asciiTheme="majorHAnsi" w:hAnsiTheme="majorHAnsi"/>
          <w:sz w:val="21"/>
          <w:szCs w:val="21"/>
        </w:rPr>
      </w:pPr>
    </w:p>
    <w:p w14:paraId="02E96993" w14:textId="1F717D76" w:rsidR="0058211E" w:rsidRPr="00496855" w:rsidRDefault="0058211E" w:rsidP="0058211E">
      <w:pPr>
        <w:jc w:val="both"/>
        <w:rPr>
          <w:rFonts w:asciiTheme="majorHAnsi" w:hAnsiTheme="majorHAnsi"/>
          <w:sz w:val="21"/>
          <w:szCs w:val="21"/>
        </w:rPr>
      </w:pPr>
      <w:r w:rsidRPr="00496855">
        <w:rPr>
          <w:rFonts w:asciiTheme="majorHAnsi" w:hAnsiTheme="majorHAnsi"/>
          <w:sz w:val="21"/>
          <w:szCs w:val="21"/>
        </w:rPr>
        <w:t xml:space="preserve">Letzte </w:t>
      </w:r>
      <w:r w:rsidR="00E63CE2" w:rsidRPr="00496855">
        <w:rPr>
          <w:rFonts w:asciiTheme="majorHAnsi" w:hAnsiTheme="majorHAnsi"/>
          <w:sz w:val="21"/>
          <w:szCs w:val="21"/>
        </w:rPr>
        <w:t>Belegnummern</w:t>
      </w:r>
      <w:r w:rsidRPr="00496855">
        <w:rPr>
          <w:rFonts w:asciiTheme="majorHAnsi" w:hAnsiTheme="majorHAnsi"/>
          <w:sz w:val="21"/>
          <w:szCs w:val="21"/>
        </w:rPr>
        <w:t>: B1</w:t>
      </w:r>
      <w:r w:rsidR="00647F25">
        <w:rPr>
          <w:rFonts w:asciiTheme="majorHAnsi" w:hAnsiTheme="majorHAnsi"/>
          <w:sz w:val="21"/>
          <w:szCs w:val="21"/>
        </w:rPr>
        <w:t>9</w:t>
      </w:r>
      <w:r w:rsidR="00E63CE2" w:rsidRPr="00496855">
        <w:rPr>
          <w:rFonts w:asciiTheme="majorHAnsi" w:hAnsiTheme="majorHAnsi"/>
          <w:sz w:val="21"/>
          <w:szCs w:val="21"/>
        </w:rPr>
        <w:t xml:space="preserve">, </w:t>
      </w:r>
      <w:r w:rsidRPr="00496855">
        <w:rPr>
          <w:rFonts w:asciiTheme="majorHAnsi" w:hAnsiTheme="majorHAnsi"/>
          <w:sz w:val="21"/>
          <w:szCs w:val="21"/>
        </w:rPr>
        <w:t>K</w:t>
      </w:r>
      <w:r w:rsidR="00647F25">
        <w:rPr>
          <w:rFonts w:asciiTheme="majorHAnsi" w:hAnsiTheme="majorHAnsi"/>
          <w:sz w:val="21"/>
          <w:szCs w:val="21"/>
        </w:rPr>
        <w:t>94</w:t>
      </w:r>
      <w:r w:rsidR="00DD5142" w:rsidRPr="00496855">
        <w:rPr>
          <w:rFonts w:asciiTheme="majorHAnsi" w:hAnsiTheme="majorHAnsi"/>
          <w:sz w:val="21"/>
          <w:szCs w:val="21"/>
        </w:rPr>
        <w:t>, E</w:t>
      </w:r>
      <w:r w:rsidR="00647F25">
        <w:rPr>
          <w:rFonts w:asciiTheme="majorHAnsi" w:hAnsiTheme="majorHAnsi"/>
          <w:sz w:val="21"/>
          <w:szCs w:val="21"/>
        </w:rPr>
        <w:t>39</w:t>
      </w:r>
      <w:r w:rsidR="00DD5142" w:rsidRPr="00496855">
        <w:rPr>
          <w:rFonts w:asciiTheme="majorHAnsi" w:hAnsiTheme="majorHAnsi"/>
          <w:sz w:val="21"/>
          <w:szCs w:val="21"/>
        </w:rPr>
        <w:t>, A</w:t>
      </w:r>
      <w:r w:rsidR="00647F25">
        <w:rPr>
          <w:rFonts w:asciiTheme="majorHAnsi" w:hAnsiTheme="majorHAnsi"/>
          <w:sz w:val="21"/>
          <w:szCs w:val="21"/>
        </w:rPr>
        <w:t>55</w:t>
      </w:r>
      <w:r w:rsidR="00DD5142" w:rsidRPr="00496855">
        <w:rPr>
          <w:rFonts w:asciiTheme="majorHAnsi" w:hAnsiTheme="majorHAnsi"/>
          <w:sz w:val="21"/>
          <w:szCs w:val="21"/>
        </w:rPr>
        <w:t>, S</w:t>
      </w:r>
      <w:r w:rsidR="00647F25">
        <w:rPr>
          <w:rFonts w:asciiTheme="majorHAnsi" w:hAnsiTheme="majorHAnsi"/>
          <w:sz w:val="21"/>
          <w:szCs w:val="21"/>
        </w:rPr>
        <w:t>61</w:t>
      </w:r>
    </w:p>
    <w:p w14:paraId="4F83E173" w14:textId="77777777" w:rsidR="0058211E" w:rsidRPr="00496855" w:rsidRDefault="0058211E" w:rsidP="0058211E">
      <w:pPr>
        <w:jc w:val="both"/>
        <w:rPr>
          <w:rFonts w:asciiTheme="majorHAnsi" w:hAnsiTheme="majorHAnsi"/>
          <w:sz w:val="21"/>
          <w:szCs w:val="21"/>
        </w:rPr>
      </w:pPr>
    </w:p>
    <w:p w14:paraId="1A4E383E" w14:textId="359E4D5B" w:rsidR="0058211E" w:rsidRPr="00496855" w:rsidRDefault="0058211E" w:rsidP="0058211E">
      <w:pPr>
        <w:jc w:val="both"/>
        <w:rPr>
          <w:rFonts w:asciiTheme="majorHAnsi" w:hAnsiTheme="majorHAnsi"/>
          <w:sz w:val="21"/>
          <w:szCs w:val="21"/>
        </w:rPr>
      </w:pPr>
      <w:r w:rsidRPr="00496855">
        <w:rPr>
          <w:rFonts w:asciiTheme="majorHAnsi" w:hAnsiTheme="majorHAnsi"/>
          <w:sz w:val="21"/>
          <w:szCs w:val="21"/>
        </w:rPr>
        <w:t>Folgende Belege fallen im Dezember an: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2"/>
        <w:gridCol w:w="967"/>
        <w:gridCol w:w="7472"/>
      </w:tblGrid>
      <w:tr w:rsidR="000E4E34" w:rsidRPr="00496855" w14:paraId="171B75C9" w14:textId="77777777" w:rsidTr="00C20AEB">
        <w:tc>
          <w:tcPr>
            <w:tcW w:w="842" w:type="dxa"/>
            <w:shd w:val="clear" w:color="auto" w:fill="CCCCCC"/>
          </w:tcPr>
          <w:p w14:paraId="3C869621" w14:textId="13826EB3" w:rsidR="000E4E34" w:rsidRPr="00496855" w:rsidRDefault="000E4E34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496855">
              <w:rPr>
                <w:rFonts w:asciiTheme="majorHAnsi" w:hAnsiTheme="majorHAnsi"/>
                <w:sz w:val="21"/>
                <w:szCs w:val="21"/>
              </w:rPr>
              <w:t>Datum</w:t>
            </w:r>
          </w:p>
        </w:tc>
        <w:tc>
          <w:tcPr>
            <w:tcW w:w="967" w:type="dxa"/>
            <w:shd w:val="clear" w:color="auto" w:fill="CCCCCC"/>
          </w:tcPr>
          <w:p w14:paraId="123A32E7" w14:textId="0DDD71DE" w:rsidR="000E4E34" w:rsidRPr="00496855" w:rsidRDefault="000E4E34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496855">
              <w:rPr>
                <w:rFonts w:asciiTheme="majorHAnsi" w:hAnsiTheme="majorHAnsi"/>
                <w:sz w:val="21"/>
                <w:szCs w:val="21"/>
              </w:rPr>
              <w:t>Beleg</w:t>
            </w:r>
          </w:p>
        </w:tc>
        <w:tc>
          <w:tcPr>
            <w:tcW w:w="7472" w:type="dxa"/>
            <w:shd w:val="clear" w:color="auto" w:fill="CCCCCC"/>
          </w:tcPr>
          <w:p w14:paraId="5DBF8342" w14:textId="036604E7" w:rsidR="000E4E34" w:rsidRPr="00496855" w:rsidRDefault="000E4E34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496855">
              <w:rPr>
                <w:rFonts w:asciiTheme="majorHAnsi" w:hAnsiTheme="majorHAnsi"/>
                <w:sz w:val="21"/>
                <w:szCs w:val="21"/>
              </w:rPr>
              <w:t>Sachverhalt</w:t>
            </w:r>
          </w:p>
        </w:tc>
      </w:tr>
      <w:tr w:rsidR="00AF7039" w:rsidRPr="00496855" w14:paraId="3064EF17" w14:textId="77777777" w:rsidTr="00C20AEB">
        <w:tc>
          <w:tcPr>
            <w:tcW w:w="842" w:type="dxa"/>
          </w:tcPr>
          <w:p w14:paraId="0FA4894E" w14:textId="0A2C1F38" w:rsidR="00AF7039" w:rsidRPr="00496855" w:rsidRDefault="00187705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</w:t>
            </w:r>
            <w:r w:rsidR="00AF7039" w:rsidRPr="00496855">
              <w:rPr>
                <w:rFonts w:asciiTheme="majorHAnsi" w:hAnsiTheme="majorHAnsi"/>
                <w:sz w:val="21"/>
                <w:szCs w:val="21"/>
              </w:rPr>
              <w:t>3.12.</w:t>
            </w:r>
          </w:p>
        </w:tc>
        <w:tc>
          <w:tcPr>
            <w:tcW w:w="967" w:type="dxa"/>
          </w:tcPr>
          <w:p w14:paraId="363440DD" w14:textId="25270A26" w:rsidR="00AF7039" w:rsidRPr="00496855" w:rsidRDefault="00470D52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B20</w:t>
            </w:r>
          </w:p>
        </w:tc>
        <w:tc>
          <w:tcPr>
            <w:tcW w:w="7472" w:type="dxa"/>
          </w:tcPr>
          <w:p w14:paraId="1DEBC9B6" w14:textId="77777777" w:rsidR="00C27FB4" w:rsidRPr="00496855" w:rsidRDefault="00C27FB4" w:rsidP="00C27FB4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496855">
              <w:rPr>
                <w:rFonts w:asciiTheme="majorHAnsi" w:hAnsiTheme="majorHAnsi"/>
                <w:sz w:val="21"/>
                <w:szCs w:val="21"/>
              </w:rPr>
              <w:t>Kontoauszug:</w:t>
            </w:r>
          </w:p>
          <w:p w14:paraId="6FF4686B" w14:textId="4DB8FC9D" w:rsidR="00AF7039" w:rsidRDefault="00BA7099" w:rsidP="00BA7099">
            <w:pPr>
              <w:pStyle w:val="Listenabsatz"/>
              <w:numPr>
                <w:ilvl w:val="0"/>
                <w:numId w:val="7"/>
              </w:num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Überweisung der Gehälter für die Aushilfen in der Höhe von 1.400,00 EUR -</w:t>
            </w:r>
          </w:p>
          <w:p w14:paraId="4CBFE9BA" w14:textId="1AD15658" w:rsidR="00BA7099" w:rsidRDefault="00BA7099" w:rsidP="00BA7099">
            <w:pPr>
              <w:pStyle w:val="Listenabsatz"/>
              <w:numPr>
                <w:ilvl w:val="0"/>
                <w:numId w:val="7"/>
              </w:num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Abbuchung Miete (inkl. 20 % </w:t>
            </w:r>
            <w:proofErr w:type="spellStart"/>
            <w:r>
              <w:rPr>
                <w:rFonts w:asciiTheme="majorHAnsi" w:hAnsiTheme="majorHAnsi"/>
                <w:sz w:val="21"/>
                <w:szCs w:val="21"/>
              </w:rPr>
              <w:t>USt</w:t>
            </w:r>
            <w:proofErr w:type="spellEnd"/>
            <w:r>
              <w:rPr>
                <w:rFonts w:asciiTheme="majorHAnsi" w:hAnsiTheme="majorHAnsi"/>
                <w:sz w:val="21"/>
                <w:szCs w:val="21"/>
              </w:rPr>
              <w:t xml:space="preserve">) Geschäftslokal 960,00 EUR - </w:t>
            </w:r>
          </w:p>
          <w:p w14:paraId="17328EA2" w14:textId="2B7FEE34" w:rsidR="00BA7099" w:rsidRDefault="00BA7099" w:rsidP="00E91023">
            <w:pPr>
              <w:pStyle w:val="Listenabsatz"/>
              <w:numPr>
                <w:ilvl w:val="0"/>
                <w:numId w:val="7"/>
              </w:num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Wien Energie: Strom/Gas</w:t>
            </w:r>
            <w:r w:rsidR="00E91023">
              <w:rPr>
                <w:rFonts w:asciiTheme="majorHAnsi" w:hAnsiTheme="majorHAnsi"/>
                <w:sz w:val="21"/>
                <w:szCs w:val="21"/>
              </w:rPr>
              <w:t xml:space="preserve"> (inkl. 20 % </w:t>
            </w:r>
            <w:proofErr w:type="spellStart"/>
            <w:r w:rsidR="00E91023">
              <w:rPr>
                <w:rFonts w:asciiTheme="majorHAnsi" w:hAnsiTheme="majorHAnsi"/>
                <w:sz w:val="21"/>
                <w:szCs w:val="21"/>
              </w:rPr>
              <w:t>USt</w:t>
            </w:r>
            <w:proofErr w:type="spellEnd"/>
            <w:r w:rsidR="00E91023">
              <w:rPr>
                <w:rFonts w:asciiTheme="majorHAnsi" w:hAnsiTheme="majorHAnsi"/>
                <w:sz w:val="21"/>
                <w:szCs w:val="21"/>
              </w:rPr>
              <w:t>)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 2</w:t>
            </w:r>
            <w:r w:rsidR="00E91023">
              <w:rPr>
                <w:rFonts w:asciiTheme="majorHAnsi" w:hAnsiTheme="majorHAnsi"/>
                <w:sz w:val="21"/>
                <w:szCs w:val="21"/>
              </w:rPr>
              <w:t>4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0,00 EUR </w:t>
            </w:r>
            <w:r w:rsidR="00E91023">
              <w:rPr>
                <w:rFonts w:asciiTheme="majorHAnsi" w:hAnsiTheme="majorHAnsi"/>
                <w:sz w:val="21"/>
                <w:szCs w:val="21"/>
              </w:rPr>
              <w:t>-</w:t>
            </w:r>
          </w:p>
          <w:p w14:paraId="19841C31" w14:textId="77777777" w:rsidR="00E91023" w:rsidRDefault="00E91023" w:rsidP="00E91023">
            <w:pPr>
              <w:pStyle w:val="Listenabsatz"/>
              <w:numPr>
                <w:ilvl w:val="0"/>
                <w:numId w:val="7"/>
              </w:num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Gutschrift Firmenmitgliedschaft </w:t>
            </w:r>
            <w:r w:rsidR="00EE39AB">
              <w:rPr>
                <w:rFonts w:asciiTheme="majorHAnsi" w:hAnsiTheme="majorHAnsi"/>
                <w:sz w:val="21"/>
                <w:szCs w:val="21"/>
              </w:rPr>
              <w:t xml:space="preserve">BMC GmbH inkl. 20 % </w:t>
            </w:r>
            <w:proofErr w:type="spellStart"/>
            <w:r w:rsidR="00EE39AB">
              <w:rPr>
                <w:rFonts w:asciiTheme="majorHAnsi" w:hAnsiTheme="majorHAnsi"/>
                <w:sz w:val="21"/>
                <w:szCs w:val="21"/>
              </w:rPr>
              <w:t>USt</w:t>
            </w:r>
            <w:proofErr w:type="spellEnd"/>
            <w:r w:rsidR="00EE39AB">
              <w:rPr>
                <w:rFonts w:asciiTheme="majorHAnsi" w:hAnsiTheme="majorHAnsi"/>
                <w:sz w:val="21"/>
                <w:szCs w:val="21"/>
              </w:rPr>
              <w:t xml:space="preserve"> 840,00 EUR</w:t>
            </w:r>
          </w:p>
          <w:p w14:paraId="636F8D8C" w14:textId="127A8709" w:rsidR="007E36B9" w:rsidRDefault="007E36B9" w:rsidP="00E91023">
            <w:pPr>
              <w:pStyle w:val="Listenabsatz"/>
              <w:numPr>
                <w:ilvl w:val="0"/>
                <w:numId w:val="7"/>
              </w:num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Abbuchung Versicherung</w:t>
            </w:r>
            <w:r w:rsidR="00EF10D8">
              <w:rPr>
                <w:rFonts w:asciiTheme="majorHAnsi" w:hAnsiTheme="majorHAnsi"/>
                <w:sz w:val="21"/>
                <w:szCs w:val="21"/>
              </w:rPr>
              <w:t xml:space="preserve"> Geschäftslokal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 50,00 EUR -</w:t>
            </w:r>
          </w:p>
          <w:p w14:paraId="0DA93BB9" w14:textId="5D7C22B4" w:rsidR="007E36B9" w:rsidRPr="00C27FB4" w:rsidRDefault="007E36B9" w:rsidP="00E91023">
            <w:pPr>
              <w:pStyle w:val="Listenabsatz"/>
              <w:numPr>
                <w:ilvl w:val="0"/>
                <w:numId w:val="7"/>
              </w:num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Sozialversicherungsbeitrag Magdalena Rasch </w:t>
            </w:r>
            <w:r w:rsidR="00CD2FF4">
              <w:rPr>
                <w:rFonts w:asciiTheme="majorHAnsi" w:hAnsiTheme="majorHAnsi"/>
                <w:sz w:val="21"/>
                <w:szCs w:val="21"/>
              </w:rPr>
              <w:t>250,00 EUR -</w:t>
            </w:r>
          </w:p>
        </w:tc>
      </w:tr>
      <w:tr w:rsidR="000E4E34" w:rsidRPr="00496855" w14:paraId="63AF62EA" w14:textId="77777777" w:rsidTr="00C20AEB">
        <w:tc>
          <w:tcPr>
            <w:tcW w:w="842" w:type="dxa"/>
          </w:tcPr>
          <w:p w14:paraId="45D06F8D" w14:textId="0E56BCFF" w:rsidR="000E4E34" w:rsidRPr="00496855" w:rsidRDefault="000E4E34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496855">
              <w:rPr>
                <w:rFonts w:asciiTheme="majorHAnsi" w:hAnsiTheme="majorHAnsi"/>
                <w:sz w:val="21"/>
                <w:szCs w:val="21"/>
              </w:rPr>
              <w:t>15.12.</w:t>
            </w:r>
          </w:p>
        </w:tc>
        <w:tc>
          <w:tcPr>
            <w:tcW w:w="967" w:type="dxa"/>
          </w:tcPr>
          <w:p w14:paraId="0CA82BFE" w14:textId="65BD2ACB" w:rsidR="000E4E34" w:rsidRPr="00496855" w:rsidRDefault="00470D52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K95</w:t>
            </w:r>
          </w:p>
        </w:tc>
        <w:tc>
          <w:tcPr>
            <w:tcW w:w="7472" w:type="dxa"/>
          </w:tcPr>
          <w:p w14:paraId="629AB219" w14:textId="5BC9CB3B" w:rsidR="00F31BA4" w:rsidRPr="00496855" w:rsidRDefault="00187705" w:rsidP="00187705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Wochen</w:t>
            </w:r>
            <w:r w:rsidR="00EE39AB">
              <w:rPr>
                <w:rFonts w:asciiTheme="majorHAnsi" w:hAnsiTheme="majorHAnsi"/>
                <w:sz w:val="21"/>
                <w:szCs w:val="21"/>
              </w:rPr>
              <w:t xml:space="preserve">losung </w:t>
            </w:r>
            <w:r>
              <w:rPr>
                <w:rFonts w:asciiTheme="majorHAnsi" w:hAnsiTheme="majorHAnsi"/>
                <w:sz w:val="21"/>
                <w:szCs w:val="21"/>
              </w:rPr>
              <w:t>1.800</w:t>
            </w:r>
            <w:r w:rsidR="00EE39AB">
              <w:rPr>
                <w:rFonts w:asciiTheme="majorHAnsi" w:hAnsiTheme="majorHAnsi"/>
                <w:sz w:val="21"/>
                <w:szCs w:val="21"/>
              </w:rPr>
              <w:t xml:space="preserve">,00 EUR inkl. 20 % </w:t>
            </w:r>
            <w:proofErr w:type="spellStart"/>
            <w:r w:rsidR="00EE39AB">
              <w:rPr>
                <w:rFonts w:asciiTheme="majorHAnsi" w:hAnsiTheme="majorHAnsi"/>
                <w:sz w:val="21"/>
                <w:szCs w:val="21"/>
              </w:rPr>
              <w:t>USt</w:t>
            </w:r>
            <w:proofErr w:type="spellEnd"/>
          </w:p>
        </w:tc>
      </w:tr>
      <w:tr w:rsidR="000E4E34" w:rsidRPr="00496855" w14:paraId="6DAFB0CA" w14:textId="77777777" w:rsidTr="00C20AEB">
        <w:tc>
          <w:tcPr>
            <w:tcW w:w="842" w:type="dxa"/>
          </w:tcPr>
          <w:p w14:paraId="5A72922F" w14:textId="5E51A8DA" w:rsidR="000E4E34" w:rsidRPr="00496855" w:rsidRDefault="000E4E34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496855">
              <w:rPr>
                <w:rFonts w:asciiTheme="majorHAnsi" w:hAnsiTheme="majorHAnsi"/>
                <w:sz w:val="21"/>
                <w:szCs w:val="21"/>
              </w:rPr>
              <w:t>16.12.</w:t>
            </w:r>
          </w:p>
        </w:tc>
        <w:tc>
          <w:tcPr>
            <w:tcW w:w="967" w:type="dxa"/>
          </w:tcPr>
          <w:p w14:paraId="3089461E" w14:textId="251FA988" w:rsidR="000E4E34" w:rsidRPr="00496855" w:rsidRDefault="00470D52" w:rsidP="001A207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E40</w:t>
            </w:r>
          </w:p>
        </w:tc>
        <w:tc>
          <w:tcPr>
            <w:tcW w:w="7472" w:type="dxa"/>
          </w:tcPr>
          <w:p w14:paraId="785EF37B" w14:textId="5D834559" w:rsidR="000E4E34" w:rsidRPr="00496855" w:rsidRDefault="00D70030" w:rsidP="001A207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Rechnung des Reinigungsunternehmens über 220,00 EUR netto (20 % </w:t>
            </w:r>
            <w:proofErr w:type="spellStart"/>
            <w:r>
              <w:rPr>
                <w:rFonts w:asciiTheme="majorHAnsi" w:hAnsiTheme="majorHAnsi"/>
                <w:sz w:val="21"/>
                <w:szCs w:val="21"/>
              </w:rPr>
              <w:t>USt</w:t>
            </w:r>
            <w:proofErr w:type="spellEnd"/>
            <w:r>
              <w:rPr>
                <w:rFonts w:asciiTheme="majorHAnsi" w:hAnsiTheme="majorHAnsi"/>
                <w:sz w:val="21"/>
                <w:szCs w:val="21"/>
              </w:rPr>
              <w:t>). Die Rechnung muss innerhalb von 8 Tagen bezahlt werden.</w:t>
            </w:r>
          </w:p>
        </w:tc>
      </w:tr>
      <w:tr w:rsidR="000E4E34" w:rsidRPr="00496855" w14:paraId="5CD21D01" w14:textId="77777777" w:rsidTr="00C20AEB">
        <w:tc>
          <w:tcPr>
            <w:tcW w:w="842" w:type="dxa"/>
          </w:tcPr>
          <w:p w14:paraId="081E2002" w14:textId="77777777" w:rsidR="000E4E34" w:rsidRPr="00496855" w:rsidRDefault="000E4E34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496855">
              <w:rPr>
                <w:rFonts w:asciiTheme="majorHAnsi" w:hAnsiTheme="majorHAnsi"/>
                <w:sz w:val="21"/>
                <w:szCs w:val="21"/>
              </w:rPr>
              <w:t>17.12.</w:t>
            </w:r>
          </w:p>
        </w:tc>
        <w:tc>
          <w:tcPr>
            <w:tcW w:w="967" w:type="dxa"/>
          </w:tcPr>
          <w:p w14:paraId="2D3F08E9" w14:textId="4AB77C94" w:rsidR="000E4E34" w:rsidRPr="00496855" w:rsidRDefault="00470D52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K96</w:t>
            </w:r>
          </w:p>
        </w:tc>
        <w:tc>
          <w:tcPr>
            <w:tcW w:w="7472" w:type="dxa"/>
          </w:tcPr>
          <w:p w14:paraId="06BEB27D" w14:textId="2F5954AD" w:rsidR="000E4E34" w:rsidRPr="00496855" w:rsidRDefault="007E36B9" w:rsidP="004231A4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Ein Paket mit Firmenunterlagen wird an die Bank geschickt. Die Portogebühren in der Höhe von 5,00 EUR werden sofort bar bezahlt.</w:t>
            </w:r>
          </w:p>
        </w:tc>
      </w:tr>
      <w:tr w:rsidR="000E4E34" w:rsidRPr="00496855" w14:paraId="5770B0A1" w14:textId="77777777" w:rsidTr="00C20AEB">
        <w:tc>
          <w:tcPr>
            <w:tcW w:w="842" w:type="dxa"/>
          </w:tcPr>
          <w:p w14:paraId="5EDBE2B5" w14:textId="1934F652" w:rsidR="000E4E34" w:rsidRPr="00496855" w:rsidRDefault="000E4E34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496855">
              <w:rPr>
                <w:rFonts w:asciiTheme="majorHAnsi" w:hAnsiTheme="majorHAnsi"/>
                <w:sz w:val="21"/>
                <w:szCs w:val="21"/>
              </w:rPr>
              <w:t>18.12.</w:t>
            </w:r>
          </w:p>
        </w:tc>
        <w:tc>
          <w:tcPr>
            <w:tcW w:w="967" w:type="dxa"/>
          </w:tcPr>
          <w:p w14:paraId="160E8FBA" w14:textId="7C33201D" w:rsidR="000E4E34" w:rsidRPr="00496855" w:rsidRDefault="00470D52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K97</w:t>
            </w:r>
          </w:p>
        </w:tc>
        <w:tc>
          <w:tcPr>
            <w:tcW w:w="7472" w:type="dxa"/>
          </w:tcPr>
          <w:p w14:paraId="34951C6F" w14:textId="63D0E665" w:rsidR="000E4E34" w:rsidRPr="00496855" w:rsidRDefault="0028453C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Privatentnahme von 2.000,00 EUR aus der Kassa</w:t>
            </w:r>
          </w:p>
        </w:tc>
      </w:tr>
      <w:tr w:rsidR="000E4E34" w:rsidRPr="00496855" w14:paraId="26374B30" w14:textId="77777777" w:rsidTr="00C20AEB">
        <w:tc>
          <w:tcPr>
            <w:tcW w:w="842" w:type="dxa"/>
          </w:tcPr>
          <w:p w14:paraId="03AFA707" w14:textId="0241A1FA" w:rsidR="000E4E34" w:rsidRPr="00496855" w:rsidRDefault="000E4E34" w:rsidP="00057AE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496855">
              <w:rPr>
                <w:rFonts w:asciiTheme="majorHAnsi" w:hAnsiTheme="majorHAnsi"/>
                <w:sz w:val="21"/>
                <w:szCs w:val="21"/>
              </w:rPr>
              <w:t>19.12.</w:t>
            </w:r>
          </w:p>
        </w:tc>
        <w:tc>
          <w:tcPr>
            <w:tcW w:w="967" w:type="dxa"/>
          </w:tcPr>
          <w:p w14:paraId="42C17376" w14:textId="5063FD62" w:rsidR="000E4E34" w:rsidRPr="00496855" w:rsidRDefault="00470D52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E41</w:t>
            </w:r>
          </w:p>
        </w:tc>
        <w:tc>
          <w:tcPr>
            <w:tcW w:w="7472" w:type="dxa"/>
          </w:tcPr>
          <w:p w14:paraId="04A76E18" w14:textId="467C2F67" w:rsidR="000E4E34" w:rsidRPr="00496855" w:rsidRDefault="00DC55E2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Rechnung für die Wartung der Website über 150,00 EUR exkl. 20 % </w:t>
            </w:r>
            <w:proofErr w:type="spellStart"/>
            <w:r>
              <w:rPr>
                <w:rFonts w:asciiTheme="majorHAnsi" w:hAnsiTheme="majorHAnsi"/>
                <w:sz w:val="21"/>
                <w:szCs w:val="21"/>
              </w:rPr>
              <w:t>USt</w:t>
            </w:r>
            <w:proofErr w:type="spellEnd"/>
            <w:r>
              <w:rPr>
                <w:rFonts w:asciiTheme="majorHAnsi" w:hAnsiTheme="majorHAnsi"/>
                <w:sz w:val="21"/>
                <w:szCs w:val="21"/>
              </w:rPr>
              <w:t>. Zahlungsbedingungen: Zahlbar innerhalb von 14 Tagen ohne jeden Abzug</w:t>
            </w:r>
          </w:p>
        </w:tc>
      </w:tr>
      <w:tr w:rsidR="00127192" w:rsidRPr="00496855" w14:paraId="5503DACE" w14:textId="77777777" w:rsidTr="00C20AEB">
        <w:tc>
          <w:tcPr>
            <w:tcW w:w="842" w:type="dxa"/>
          </w:tcPr>
          <w:p w14:paraId="4A280015" w14:textId="0FEE067A" w:rsidR="00127192" w:rsidRPr="00496855" w:rsidRDefault="00127192" w:rsidP="00057AE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496855">
              <w:rPr>
                <w:rFonts w:asciiTheme="majorHAnsi" w:hAnsiTheme="majorHAnsi"/>
                <w:sz w:val="21"/>
                <w:szCs w:val="21"/>
              </w:rPr>
              <w:t>20.12.</w:t>
            </w:r>
          </w:p>
        </w:tc>
        <w:tc>
          <w:tcPr>
            <w:tcW w:w="967" w:type="dxa"/>
          </w:tcPr>
          <w:p w14:paraId="7B98048F" w14:textId="26FC7464" w:rsidR="00127192" w:rsidRPr="00496855" w:rsidRDefault="00470D52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A56</w:t>
            </w:r>
          </w:p>
        </w:tc>
        <w:tc>
          <w:tcPr>
            <w:tcW w:w="7472" w:type="dxa"/>
          </w:tcPr>
          <w:p w14:paraId="11F3E779" w14:textId="07EFA3C0" w:rsidR="00127192" w:rsidRPr="00496855" w:rsidRDefault="00DC55E2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Magdalena Rasch hat für ein Unternehmen einen Schnupperkurs veranstaltet. Die Rechnung lautet auf </w:t>
            </w:r>
            <w:r w:rsidR="00750FED">
              <w:rPr>
                <w:rFonts w:asciiTheme="majorHAnsi" w:hAnsiTheme="majorHAnsi"/>
                <w:sz w:val="21"/>
                <w:szCs w:val="21"/>
              </w:rPr>
              <w:t xml:space="preserve">400,00 EUR zuzüglich 20 % </w:t>
            </w:r>
            <w:proofErr w:type="spellStart"/>
            <w:r w:rsidR="00750FED">
              <w:rPr>
                <w:rFonts w:asciiTheme="majorHAnsi" w:hAnsiTheme="majorHAnsi"/>
                <w:sz w:val="21"/>
                <w:szCs w:val="21"/>
              </w:rPr>
              <w:t>USt</w:t>
            </w:r>
            <w:proofErr w:type="spellEnd"/>
            <w:r w:rsidR="00750FED">
              <w:rPr>
                <w:rFonts w:asciiTheme="majorHAnsi" w:hAnsiTheme="majorHAnsi"/>
                <w:sz w:val="21"/>
                <w:szCs w:val="21"/>
              </w:rPr>
              <w:t xml:space="preserve"> und ist innerhalb von 14 Tagen zu zahlen.</w:t>
            </w:r>
          </w:p>
        </w:tc>
      </w:tr>
      <w:tr w:rsidR="000E4E34" w:rsidRPr="00496855" w14:paraId="6C30F048" w14:textId="77777777" w:rsidTr="00C20AEB">
        <w:tc>
          <w:tcPr>
            <w:tcW w:w="842" w:type="dxa"/>
          </w:tcPr>
          <w:p w14:paraId="39B86BCC" w14:textId="77777777" w:rsidR="000E4E34" w:rsidRPr="00496855" w:rsidRDefault="000E4E34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496855">
              <w:rPr>
                <w:rFonts w:asciiTheme="majorHAnsi" w:hAnsiTheme="majorHAnsi"/>
                <w:sz w:val="21"/>
                <w:szCs w:val="21"/>
              </w:rPr>
              <w:t>23.12.</w:t>
            </w:r>
          </w:p>
        </w:tc>
        <w:tc>
          <w:tcPr>
            <w:tcW w:w="967" w:type="dxa"/>
          </w:tcPr>
          <w:p w14:paraId="4E928656" w14:textId="3E09E75C" w:rsidR="000E4E34" w:rsidRPr="00496855" w:rsidRDefault="00470D52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B21</w:t>
            </w:r>
          </w:p>
        </w:tc>
        <w:tc>
          <w:tcPr>
            <w:tcW w:w="7472" w:type="dxa"/>
          </w:tcPr>
          <w:p w14:paraId="730C5210" w14:textId="60FC6A9A" w:rsidR="000E4E34" w:rsidRPr="00496855" w:rsidRDefault="000E4E34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496855">
              <w:rPr>
                <w:rFonts w:asciiTheme="majorHAnsi" w:hAnsiTheme="majorHAnsi"/>
                <w:sz w:val="21"/>
                <w:szCs w:val="21"/>
              </w:rPr>
              <w:t>Kontoauszug:</w:t>
            </w:r>
          </w:p>
          <w:p w14:paraId="158E34FC" w14:textId="4A0E5023" w:rsidR="00127192" w:rsidRDefault="00BA7099" w:rsidP="00D2223B">
            <w:pPr>
              <w:pStyle w:val="Listenabsatz"/>
              <w:numPr>
                <w:ilvl w:val="0"/>
                <w:numId w:val="3"/>
              </w:num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Abbuchung Leasingraten</w:t>
            </w:r>
            <w:r w:rsidR="00E91023">
              <w:rPr>
                <w:rFonts w:asciiTheme="majorHAnsi" w:hAnsiTheme="majorHAnsi"/>
                <w:sz w:val="21"/>
                <w:szCs w:val="21"/>
              </w:rPr>
              <w:t xml:space="preserve"> (inkl. 20 % </w:t>
            </w:r>
            <w:proofErr w:type="spellStart"/>
            <w:r w:rsidR="00E91023">
              <w:rPr>
                <w:rFonts w:asciiTheme="majorHAnsi" w:hAnsiTheme="majorHAnsi"/>
                <w:sz w:val="21"/>
                <w:szCs w:val="21"/>
              </w:rPr>
              <w:t>USt</w:t>
            </w:r>
            <w:proofErr w:type="spellEnd"/>
            <w:r w:rsidR="00E91023">
              <w:rPr>
                <w:rFonts w:asciiTheme="majorHAnsi" w:hAnsiTheme="majorHAnsi"/>
                <w:sz w:val="21"/>
                <w:szCs w:val="21"/>
              </w:rPr>
              <w:t>)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 für die Räder 6</w:t>
            </w:r>
            <w:r w:rsidR="00E91023">
              <w:rPr>
                <w:rFonts w:asciiTheme="majorHAnsi" w:hAnsiTheme="majorHAnsi"/>
                <w:sz w:val="21"/>
                <w:szCs w:val="21"/>
              </w:rPr>
              <w:t>0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0,00 </w:t>
            </w:r>
            <w:r w:rsidR="00E91023">
              <w:rPr>
                <w:rFonts w:asciiTheme="majorHAnsi" w:hAnsiTheme="majorHAnsi"/>
                <w:sz w:val="21"/>
                <w:szCs w:val="21"/>
              </w:rPr>
              <w:t>-</w:t>
            </w:r>
          </w:p>
          <w:p w14:paraId="3F83282E" w14:textId="5F36F9C6" w:rsidR="00E91023" w:rsidRDefault="00E91023" w:rsidP="00E91023">
            <w:pPr>
              <w:pStyle w:val="Listenabsatz"/>
              <w:numPr>
                <w:ilvl w:val="0"/>
                <w:numId w:val="3"/>
              </w:num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T-Mobile Austria: Telefonrechnung inkl. 20 % </w:t>
            </w:r>
            <w:proofErr w:type="spellStart"/>
            <w:r>
              <w:rPr>
                <w:rFonts w:asciiTheme="majorHAnsi" w:hAnsiTheme="majorHAnsi"/>
                <w:sz w:val="21"/>
                <w:szCs w:val="21"/>
              </w:rPr>
              <w:t>USt</w:t>
            </w:r>
            <w:proofErr w:type="spellEnd"/>
            <w:r>
              <w:rPr>
                <w:rFonts w:asciiTheme="majorHAnsi" w:hAnsiTheme="majorHAnsi"/>
                <w:sz w:val="21"/>
                <w:szCs w:val="21"/>
              </w:rPr>
              <w:t xml:space="preserve"> 36,00 EUR </w:t>
            </w:r>
            <w:r w:rsidR="00EE39AB">
              <w:rPr>
                <w:rFonts w:asciiTheme="majorHAnsi" w:hAnsiTheme="majorHAnsi"/>
                <w:sz w:val="21"/>
                <w:szCs w:val="21"/>
              </w:rPr>
              <w:t>-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  <w:p w14:paraId="5B18F752" w14:textId="77777777" w:rsidR="00EE39AB" w:rsidRDefault="00EE39AB" w:rsidP="00E91023">
            <w:pPr>
              <w:pStyle w:val="Listenabsatz"/>
              <w:numPr>
                <w:ilvl w:val="0"/>
                <w:numId w:val="3"/>
              </w:num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Barabhebung 500,00 EUR</w:t>
            </w:r>
          </w:p>
          <w:p w14:paraId="10085495" w14:textId="77777777" w:rsidR="00EE39AB" w:rsidRDefault="00EE39AB" w:rsidP="00E91023">
            <w:pPr>
              <w:pStyle w:val="Listenabsatz"/>
              <w:numPr>
                <w:ilvl w:val="0"/>
                <w:numId w:val="3"/>
              </w:num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Abbuchung </w:t>
            </w:r>
            <w:proofErr w:type="spellStart"/>
            <w:r>
              <w:rPr>
                <w:rFonts w:asciiTheme="majorHAnsi" w:hAnsiTheme="majorHAnsi"/>
                <w:sz w:val="21"/>
                <w:szCs w:val="21"/>
              </w:rPr>
              <w:t>USt</w:t>
            </w:r>
            <w:proofErr w:type="spellEnd"/>
            <w:r>
              <w:rPr>
                <w:rFonts w:asciiTheme="majorHAnsi" w:hAnsiTheme="majorHAnsi"/>
                <w:sz w:val="21"/>
                <w:szCs w:val="21"/>
              </w:rPr>
              <w:t xml:space="preserve">-Zahllast für Oktober </w:t>
            </w:r>
            <w:r w:rsidR="00D70030">
              <w:rPr>
                <w:rFonts w:asciiTheme="majorHAnsi" w:hAnsiTheme="majorHAnsi"/>
                <w:sz w:val="21"/>
                <w:szCs w:val="21"/>
              </w:rPr>
              <w:t>750,00 EUR</w:t>
            </w:r>
          </w:p>
          <w:p w14:paraId="035B9A09" w14:textId="2AA1852A" w:rsidR="00D70030" w:rsidRPr="00496855" w:rsidRDefault="00D70030" w:rsidP="00E91023">
            <w:pPr>
              <w:pStyle w:val="Listenabsatz"/>
              <w:numPr>
                <w:ilvl w:val="0"/>
                <w:numId w:val="3"/>
              </w:num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Überweisung an die Reinigungsfirma in der Höhe von 264,00 EUR -</w:t>
            </w:r>
          </w:p>
        </w:tc>
      </w:tr>
      <w:tr w:rsidR="000E4E34" w:rsidRPr="00496855" w14:paraId="290ED612" w14:textId="77777777" w:rsidTr="00C20AEB">
        <w:tc>
          <w:tcPr>
            <w:tcW w:w="842" w:type="dxa"/>
          </w:tcPr>
          <w:p w14:paraId="2C7EF005" w14:textId="67D4EF2F" w:rsidR="000E4E34" w:rsidRPr="00496855" w:rsidRDefault="006E5C45" w:rsidP="001A207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496855">
              <w:rPr>
                <w:rFonts w:asciiTheme="majorHAnsi" w:hAnsiTheme="majorHAnsi"/>
                <w:sz w:val="21"/>
                <w:szCs w:val="21"/>
              </w:rPr>
              <w:t>27</w:t>
            </w:r>
            <w:r w:rsidR="000E4E34" w:rsidRPr="00496855">
              <w:rPr>
                <w:rFonts w:asciiTheme="majorHAnsi" w:hAnsiTheme="majorHAnsi"/>
                <w:sz w:val="21"/>
                <w:szCs w:val="21"/>
              </w:rPr>
              <w:t>.12.</w:t>
            </w:r>
          </w:p>
        </w:tc>
        <w:tc>
          <w:tcPr>
            <w:tcW w:w="967" w:type="dxa"/>
          </w:tcPr>
          <w:p w14:paraId="201737C8" w14:textId="1CFD95C2" w:rsidR="000E4E34" w:rsidRPr="00496855" w:rsidRDefault="00470D52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K98</w:t>
            </w:r>
          </w:p>
        </w:tc>
        <w:tc>
          <w:tcPr>
            <w:tcW w:w="7472" w:type="dxa"/>
          </w:tcPr>
          <w:p w14:paraId="1CCABF05" w14:textId="0D3E2A75" w:rsidR="000E4E34" w:rsidRPr="00496855" w:rsidRDefault="00187705" w:rsidP="00187705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Wochen</w:t>
            </w:r>
            <w:r w:rsidR="0028453C">
              <w:rPr>
                <w:rFonts w:asciiTheme="majorHAnsi" w:hAnsiTheme="majorHAnsi"/>
                <w:sz w:val="21"/>
                <w:szCs w:val="21"/>
              </w:rPr>
              <w:t xml:space="preserve">losung </w:t>
            </w:r>
            <w:r>
              <w:rPr>
                <w:rFonts w:asciiTheme="majorHAnsi" w:hAnsiTheme="majorHAnsi"/>
                <w:sz w:val="21"/>
                <w:szCs w:val="21"/>
              </w:rPr>
              <w:t>2.400</w:t>
            </w:r>
            <w:r w:rsidR="0028453C">
              <w:rPr>
                <w:rFonts w:asciiTheme="majorHAnsi" w:hAnsiTheme="majorHAnsi"/>
                <w:sz w:val="21"/>
                <w:szCs w:val="21"/>
              </w:rPr>
              <w:t xml:space="preserve">,00 EUR inkl. 20 % </w:t>
            </w:r>
            <w:proofErr w:type="spellStart"/>
            <w:r w:rsidR="0028453C">
              <w:rPr>
                <w:rFonts w:asciiTheme="majorHAnsi" w:hAnsiTheme="majorHAnsi"/>
                <w:sz w:val="21"/>
                <w:szCs w:val="21"/>
              </w:rPr>
              <w:t>USt</w:t>
            </w:r>
            <w:proofErr w:type="spellEnd"/>
            <w:r w:rsidR="0028453C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</w:tc>
      </w:tr>
      <w:tr w:rsidR="000E4E34" w:rsidRPr="00496855" w14:paraId="641BA51B" w14:textId="77777777" w:rsidTr="00C20AEB">
        <w:tc>
          <w:tcPr>
            <w:tcW w:w="842" w:type="dxa"/>
          </w:tcPr>
          <w:p w14:paraId="39372D4F" w14:textId="77777777" w:rsidR="000E4E34" w:rsidRPr="00496855" w:rsidRDefault="000E4E34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496855">
              <w:rPr>
                <w:rFonts w:asciiTheme="majorHAnsi" w:hAnsiTheme="majorHAnsi"/>
                <w:sz w:val="21"/>
                <w:szCs w:val="21"/>
              </w:rPr>
              <w:t>29.12.</w:t>
            </w:r>
          </w:p>
        </w:tc>
        <w:tc>
          <w:tcPr>
            <w:tcW w:w="967" w:type="dxa"/>
          </w:tcPr>
          <w:p w14:paraId="3198AADD" w14:textId="516F138B" w:rsidR="000E4E34" w:rsidRPr="00496855" w:rsidRDefault="00470D52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S62</w:t>
            </w:r>
            <w:bookmarkStart w:id="0" w:name="_GoBack"/>
            <w:bookmarkEnd w:id="0"/>
          </w:p>
        </w:tc>
        <w:tc>
          <w:tcPr>
            <w:tcW w:w="7472" w:type="dxa"/>
          </w:tcPr>
          <w:p w14:paraId="1E3EA3B9" w14:textId="2A24BB01" w:rsidR="000E4E34" w:rsidRPr="00496855" w:rsidRDefault="00750FED" w:rsidP="00AF7039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Kauf von Büromaterial um 25,00 EUR exkl. 20 % </w:t>
            </w:r>
            <w:proofErr w:type="spellStart"/>
            <w:r>
              <w:rPr>
                <w:rFonts w:asciiTheme="majorHAnsi" w:hAnsiTheme="majorHAnsi"/>
                <w:sz w:val="21"/>
                <w:szCs w:val="21"/>
              </w:rPr>
              <w:t>USt</w:t>
            </w:r>
            <w:proofErr w:type="spellEnd"/>
            <w:r>
              <w:rPr>
                <w:rFonts w:asciiTheme="majorHAnsi" w:hAnsiTheme="majorHAnsi"/>
                <w:sz w:val="21"/>
                <w:szCs w:val="21"/>
              </w:rPr>
              <w:t>. Es wird mit der Firmen-Bankomatkarte bezahlt.</w:t>
            </w:r>
          </w:p>
        </w:tc>
      </w:tr>
    </w:tbl>
    <w:p w14:paraId="10ADD239" w14:textId="77777777" w:rsidR="00647F25" w:rsidRPr="00496855" w:rsidRDefault="00647F25">
      <w:pPr>
        <w:rPr>
          <w:rFonts w:asciiTheme="majorHAnsi" w:hAnsiTheme="majorHAnsi"/>
        </w:rPr>
      </w:pPr>
    </w:p>
    <w:sectPr w:rsidR="00647F25" w:rsidRPr="00496855" w:rsidSect="00201B9B">
      <w:footerReference w:type="default" r:id="rId9"/>
      <w:pgSz w:w="11900" w:h="16840"/>
      <w:pgMar w:top="1134" w:right="141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F4C15" w14:textId="77777777" w:rsidR="00470D52" w:rsidRDefault="00470D52" w:rsidP="00922E97">
      <w:r>
        <w:separator/>
      </w:r>
    </w:p>
  </w:endnote>
  <w:endnote w:type="continuationSeparator" w:id="0">
    <w:p w14:paraId="3F2DF57A" w14:textId="77777777" w:rsidR="00470D52" w:rsidRDefault="00470D52" w:rsidP="00922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oloMatheAustria1Leicht Leicht">
    <w:altName w:val="Times New Roman"/>
    <w:charset w:val="00"/>
    <w:family w:val="auto"/>
    <w:pitch w:val="variable"/>
    <w:sig w:usb0="800000AF" w:usb1="0000204A" w:usb2="00000000" w:usb3="00000000" w:csb0="000000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AB464" w14:textId="01EE350D" w:rsidR="00470D52" w:rsidRPr="00922E97" w:rsidRDefault="00470D52" w:rsidP="00922E97">
    <w:pPr>
      <w:pStyle w:val="Fuzeile"/>
      <w:jc w:val="right"/>
      <w:rPr>
        <w:sz w:val="16"/>
        <w:szCs w:val="16"/>
      </w:rPr>
    </w:pPr>
    <w:r w:rsidRPr="00922E97">
      <w:rPr>
        <w:sz w:val="16"/>
        <w:szCs w:val="16"/>
      </w:rPr>
      <w:t>© frö15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838014" w14:textId="77777777" w:rsidR="00470D52" w:rsidRDefault="00470D52" w:rsidP="00922E97">
      <w:r>
        <w:separator/>
      </w:r>
    </w:p>
  </w:footnote>
  <w:footnote w:type="continuationSeparator" w:id="0">
    <w:p w14:paraId="574BAD75" w14:textId="77777777" w:rsidR="00470D52" w:rsidRDefault="00470D52" w:rsidP="00922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942BB"/>
    <w:multiLevelType w:val="hybridMultilevel"/>
    <w:tmpl w:val="A5AEB7C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C48E3"/>
    <w:multiLevelType w:val="hybridMultilevel"/>
    <w:tmpl w:val="FD00900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C47A7"/>
    <w:multiLevelType w:val="hybridMultilevel"/>
    <w:tmpl w:val="5C885A44"/>
    <w:lvl w:ilvl="0" w:tplc="0C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0E022B"/>
    <w:multiLevelType w:val="hybridMultilevel"/>
    <w:tmpl w:val="A01E1298"/>
    <w:lvl w:ilvl="0" w:tplc="0407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4">
    <w:nsid w:val="6E3B1F97"/>
    <w:multiLevelType w:val="hybridMultilevel"/>
    <w:tmpl w:val="4BCAFD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A57029"/>
    <w:multiLevelType w:val="hybridMultilevel"/>
    <w:tmpl w:val="5C28C6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125EA2"/>
    <w:multiLevelType w:val="hybridMultilevel"/>
    <w:tmpl w:val="76EEFDA8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11E"/>
    <w:rsid w:val="000301FE"/>
    <w:rsid w:val="00057AE3"/>
    <w:rsid w:val="000E4E34"/>
    <w:rsid w:val="00127192"/>
    <w:rsid w:val="0013415C"/>
    <w:rsid w:val="0016429B"/>
    <w:rsid w:val="00187705"/>
    <w:rsid w:val="001A2073"/>
    <w:rsid w:val="00201B9B"/>
    <w:rsid w:val="00274E07"/>
    <w:rsid w:val="0028453C"/>
    <w:rsid w:val="002F0765"/>
    <w:rsid w:val="002F5DD7"/>
    <w:rsid w:val="00372AD2"/>
    <w:rsid w:val="003D43E8"/>
    <w:rsid w:val="004231A4"/>
    <w:rsid w:val="00447896"/>
    <w:rsid w:val="00470D52"/>
    <w:rsid w:val="00496855"/>
    <w:rsid w:val="004D539E"/>
    <w:rsid w:val="00504F26"/>
    <w:rsid w:val="0058211E"/>
    <w:rsid w:val="005E667E"/>
    <w:rsid w:val="0060192D"/>
    <w:rsid w:val="00647F25"/>
    <w:rsid w:val="00677E6E"/>
    <w:rsid w:val="006A2FB9"/>
    <w:rsid w:val="006E5C45"/>
    <w:rsid w:val="00750FED"/>
    <w:rsid w:val="007B1595"/>
    <w:rsid w:val="007E36B9"/>
    <w:rsid w:val="00815AA7"/>
    <w:rsid w:val="00834147"/>
    <w:rsid w:val="00841ECA"/>
    <w:rsid w:val="00882BD6"/>
    <w:rsid w:val="008B1B56"/>
    <w:rsid w:val="00922E97"/>
    <w:rsid w:val="009B3749"/>
    <w:rsid w:val="009C072F"/>
    <w:rsid w:val="00AE1C42"/>
    <w:rsid w:val="00AF4314"/>
    <w:rsid w:val="00AF7039"/>
    <w:rsid w:val="00B613DE"/>
    <w:rsid w:val="00BA7099"/>
    <w:rsid w:val="00C1665F"/>
    <w:rsid w:val="00C20AEB"/>
    <w:rsid w:val="00C27FB4"/>
    <w:rsid w:val="00CD2FF4"/>
    <w:rsid w:val="00D10DAF"/>
    <w:rsid w:val="00D2223B"/>
    <w:rsid w:val="00D70030"/>
    <w:rsid w:val="00DC47AD"/>
    <w:rsid w:val="00DC55E2"/>
    <w:rsid w:val="00DD5142"/>
    <w:rsid w:val="00E63CE2"/>
    <w:rsid w:val="00E80C4E"/>
    <w:rsid w:val="00E91023"/>
    <w:rsid w:val="00EC2E7E"/>
    <w:rsid w:val="00EE39AB"/>
    <w:rsid w:val="00EF10D8"/>
    <w:rsid w:val="00F30292"/>
    <w:rsid w:val="00F31BA4"/>
    <w:rsid w:val="00FA5C63"/>
    <w:rsid w:val="00FD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B4FB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8211E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8211E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58211E"/>
    <w:pPr>
      <w:ind w:left="720"/>
      <w:contextualSpacing/>
    </w:pPr>
    <w:rPr>
      <w:rFonts w:eastAsiaTheme="minorHAnsi"/>
      <w:sz w:val="22"/>
      <w:szCs w:val="22"/>
      <w:lang w:val="de-AT" w:eastAsia="en-US"/>
    </w:rPr>
  </w:style>
  <w:style w:type="table" w:styleId="Tabellenraster">
    <w:name w:val="Table Grid"/>
    <w:basedOn w:val="NormaleTabelle"/>
    <w:uiPriority w:val="59"/>
    <w:rsid w:val="0058211E"/>
    <w:rPr>
      <w:rFonts w:eastAsiaTheme="minorHAnsi"/>
      <w:sz w:val="22"/>
      <w:szCs w:val="22"/>
      <w:lang w:val="de-AT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922E9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22E97"/>
  </w:style>
  <w:style w:type="paragraph" w:styleId="Fuzeile">
    <w:name w:val="footer"/>
    <w:basedOn w:val="Standard"/>
    <w:link w:val="FuzeileZeichen"/>
    <w:uiPriority w:val="99"/>
    <w:unhideWhenUsed/>
    <w:rsid w:val="00922E9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922E97"/>
  </w:style>
  <w:style w:type="paragraph" w:customStyle="1" w:styleId="FlietextEinzug">
    <w:name w:val="Fließtext_Einzug"/>
    <w:basedOn w:val="Standard"/>
    <w:qFormat/>
    <w:rsid w:val="00FA5C63"/>
    <w:pPr>
      <w:spacing w:before="300" w:after="100" w:line="276" w:lineRule="auto"/>
      <w:ind w:left="113"/>
      <w:jc w:val="both"/>
    </w:pPr>
    <w:rPr>
      <w:rFonts w:ascii="PoloMatheAustria1Leicht Leicht" w:eastAsia="Calibri" w:hAnsi="PoloMatheAustria1Leicht Leicht" w:cs="Times New Roman"/>
      <w:sz w:val="20"/>
      <w:szCs w:val="20"/>
      <w:lang w:eastAsia="en-US"/>
    </w:rPr>
  </w:style>
  <w:style w:type="paragraph" w:customStyle="1" w:styleId="TabelleAufzhlung">
    <w:name w:val="Tabelle_Aufzählung"/>
    <w:qFormat/>
    <w:rsid w:val="00FA5C63"/>
    <w:rPr>
      <w:rFonts w:ascii="PoloMatheAustria1Leicht Leicht" w:eastAsia="Calibri" w:hAnsi="PoloMatheAustria1Leicht Leicht" w:cs="Times New Roman"/>
      <w:sz w:val="20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8211E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8211E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58211E"/>
    <w:pPr>
      <w:ind w:left="720"/>
      <w:contextualSpacing/>
    </w:pPr>
    <w:rPr>
      <w:rFonts w:eastAsiaTheme="minorHAnsi"/>
      <w:sz w:val="22"/>
      <w:szCs w:val="22"/>
      <w:lang w:val="de-AT" w:eastAsia="en-US"/>
    </w:rPr>
  </w:style>
  <w:style w:type="table" w:styleId="Tabellenraster">
    <w:name w:val="Table Grid"/>
    <w:basedOn w:val="NormaleTabelle"/>
    <w:uiPriority w:val="59"/>
    <w:rsid w:val="0058211E"/>
    <w:rPr>
      <w:rFonts w:eastAsiaTheme="minorHAnsi"/>
      <w:sz w:val="22"/>
      <w:szCs w:val="22"/>
      <w:lang w:val="de-AT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922E9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22E97"/>
  </w:style>
  <w:style w:type="paragraph" w:styleId="Fuzeile">
    <w:name w:val="footer"/>
    <w:basedOn w:val="Standard"/>
    <w:link w:val="FuzeileZeichen"/>
    <w:uiPriority w:val="99"/>
    <w:unhideWhenUsed/>
    <w:rsid w:val="00922E9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922E97"/>
  </w:style>
  <w:style w:type="paragraph" w:customStyle="1" w:styleId="FlietextEinzug">
    <w:name w:val="Fließtext_Einzug"/>
    <w:basedOn w:val="Standard"/>
    <w:qFormat/>
    <w:rsid w:val="00FA5C63"/>
    <w:pPr>
      <w:spacing w:before="300" w:after="100" w:line="276" w:lineRule="auto"/>
      <w:ind w:left="113"/>
      <w:jc w:val="both"/>
    </w:pPr>
    <w:rPr>
      <w:rFonts w:ascii="PoloMatheAustria1Leicht Leicht" w:eastAsia="Calibri" w:hAnsi="PoloMatheAustria1Leicht Leicht" w:cs="Times New Roman"/>
      <w:sz w:val="20"/>
      <w:szCs w:val="20"/>
      <w:lang w:eastAsia="en-US"/>
    </w:rPr>
  </w:style>
  <w:style w:type="paragraph" w:customStyle="1" w:styleId="TabelleAufzhlung">
    <w:name w:val="Tabelle_Aufzählung"/>
    <w:qFormat/>
    <w:rsid w:val="00FA5C63"/>
    <w:rPr>
      <w:rFonts w:ascii="PoloMatheAustria1Leicht Leicht" w:eastAsia="Calibri" w:hAnsi="PoloMatheAustria1Leicht Leicht" w:cs="Times New Roman"/>
      <w:sz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2623</Characters>
  <Application>Microsoft Macintosh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Fröhlich</dc:creator>
  <cp:keywords/>
  <dc:description/>
  <cp:lastModifiedBy>werner holzheu</cp:lastModifiedBy>
  <cp:revision>22</cp:revision>
  <cp:lastPrinted>2015-11-15T09:54:00Z</cp:lastPrinted>
  <dcterms:created xsi:type="dcterms:W3CDTF">2015-10-31T11:29:00Z</dcterms:created>
  <dcterms:modified xsi:type="dcterms:W3CDTF">2017-12-19T14:34:00Z</dcterms:modified>
</cp:coreProperties>
</file>