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A4D3E0" w14:textId="77777777" w:rsidR="00EC6EC9" w:rsidRPr="0094754A" w:rsidRDefault="00772C40" w:rsidP="0094754A">
      <w:pPr>
        <w:jc w:val="center"/>
        <w:rPr>
          <w:b/>
          <w:color w:val="C00000"/>
          <w:sz w:val="28"/>
          <w:szCs w:val="28"/>
        </w:rPr>
      </w:pPr>
      <w:r>
        <w:rPr>
          <w:noProof/>
          <w:lang w:val="de-DE" w:eastAsia="de-DE"/>
        </w:rPr>
        <w:drawing>
          <wp:anchor distT="0" distB="0" distL="114300" distR="114300" simplePos="0" relativeHeight="251660288" behindDoc="1" locked="0" layoutInCell="1" allowOverlap="1" wp14:anchorId="648F64FF" wp14:editId="6C2267C5">
            <wp:simplePos x="0" y="0"/>
            <wp:positionH relativeFrom="margin">
              <wp:align>left</wp:align>
            </wp:positionH>
            <wp:positionV relativeFrom="paragraph">
              <wp:posOffset>424180</wp:posOffset>
            </wp:positionV>
            <wp:extent cx="5527827" cy="4276725"/>
            <wp:effectExtent l="0" t="0" r="0" b="0"/>
            <wp:wrapTight wrapText="bothSides">
              <wp:wrapPolygon edited="0">
                <wp:start x="0" y="0"/>
                <wp:lineTo x="0" y="21456"/>
                <wp:lineTo x="21513" y="21456"/>
                <wp:lineTo x="2151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regel.jpg"/>
                    <pic:cNvPicPr/>
                  </pic:nvPicPr>
                  <pic:blipFill rotWithShape="1">
                    <a:blip r:embed="rId7">
                      <a:extLst>
                        <a:ext uri="{28A0092B-C50C-407E-A947-70E740481C1C}">
                          <a14:useLocalDpi xmlns:a14="http://schemas.microsoft.com/office/drawing/2010/main" val="0"/>
                        </a:ext>
                      </a:extLst>
                    </a:blip>
                    <a:srcRect l="13393" t="6372" r="15014" b="53350"/>
                    <a:stretch/>
                  </pic:blipFill>
                  <pic:spPr bwMode="auto">
                    <a:xfrm>
                      <a:off x="0" y="0"/>
                      <a:ext cx="5527827" cy="42767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4754A" w:rsidRPr="0094754A">
        <w:rPr>
          <w:b/>
          <w:color w:val="C00000"/>
          <w:sz w:val="28"/>
          <w:szCs w:val="28"/>
        </w:rPr>
        <w:t xml:space="preserve">Arbeitsblatt </w:t>
      </w:r>
      <w:r w:rsidR="00344F08">
        <w:rPr>
          <w:b/>
          <w:color w:val="C00000"/>
          <w:sz w:val="28"/>
          <w:szCs w:val="28"/>
        </w:rPr>
        <w:t>1</w:t>
      </w:r>
      <w:r w:rsidR="00164F70">
        <w:rPr>
          <w:b/>
          <w:color w:val="C00000"/>
          <w:sz w:val="28"/>
          <w:szCs w:val="28"/>
        </w:rPr>
        <w:t>d</w:t>
      </w:r>
      <w:r w:rsidR="0094754A">
        <w:rPr>
          <w:b/>
          <w:color w:val="C00000"/>
          <w:sz w:val="28"/>
          <w:szCs w:val="28"/>
        </w:rPr>
        <w:t>:</w:t>
      </w:r>
      <w:r w:rsidR="0040037E">
        <w:rPr>
          <w:b/>
          <w:color w:val="C00000"/>
          <w:sz w:val="28"/>
          <w:szCs w:val="28"/>
        </w:rPr>
        <w:t xml:space="preserve"> </w:t>
      </w:r>
      <w:r w:rsidR="00164F70">
        <w:rPr>
          <w:b/>
          <w:color w:val="C00000"/>
          <w:sz w:val="28"/>
          <w:szCs w:val="28"/>
        </w:rPr>
        <w:t>Unregelmäßigkeiten beim Kaufvertrag</w:t>
      </w:r>
    </w:p>
    <w:p w14:paraId="45611F1A" w14:textId="77777777" w:rsidR="0032075C" w:rsidRDefault="0032075C" w:rsidP="0032075C">
      <w:pPr>
        <w:spacing w:after="0" w:line="240" w:lineRule="auto"/>
      </w:pPr>
    </w:p>
    <w:p w14:paraId="39F30369" w14:textId="77777777" w:rsidR="00772C40" w:rsidRPr="002B446A" w:rsidRDefault="002B446A" w:rsidP="0032075C">
      <w:pPr>
        <w:spacing w:after="0" w:line="240" w:lineRule="auto"/>
        <w:rPr>
          <w:b/>
          <w:sz w:val="28"/>
          <w:szCs w:val="28"/>
        </w:rPr>
      </w:pPr>
      <w:r w:rsidRPr="002B446A">
        <w:rPr>
          <w:b/>
          <w:sz w:val="28"/>
          <w:szCs w:val="28"/>
        </w:rPr>
        <w:t>Lieferverzug:</w:t>
      </w:r>
    </w:p>
    <w:p w14:paraId="3AD69A41" w14:textId="77777777" w:rsidR="002B446A" w:rsidRDefault="002B446A" w:rsidP="0032075C">
      <w:pPr>
        <w:spacing w:after="0" w:line="240" w:lineRule="auto"/>
      </w:pPr>
    </w:p>
    <w:p w14:paraId="55E8718D" w14:textId="77777777" w:rsidR="002B446A" w:rsidRDefault="006E2846" w:rsidP="0032075C">
      <w:pPr>
        <w:spacing w:after="0" w:line="240" w:lineRule="auto"/>
      </w:pPr>
      <w:r>
        <w:rPr>
          <w:noProof/>
          <w:lang w:val="de-DE" w:eastAsia="de-DE"/>
        </w:rPr>
        <w:drawing>
          <wp:anchor distT="0" distB="0" distL="114300" distR="114300" simplePos="0" relativeHeight="251661312" behindDoc="1" locked="0" layoutInCell="1" allowOverlap="1" wp14:anchorId="7EF3E84C" wp14:editId="6E23B600">
            <wp:simplePos x="0" y="0"/>
            <wp:positionH relativeFrom="margin">
              <wp:align>left</wp:align>
            </wp:positionH>
            <wp:positionV relativeFrom="paragraph">
              <wp:posOffset>440055</wp:posOffset>
            </wp:positionV>
            <wp:extent cx="5572125" cy="2635250"/>
            <wp:effectExtent l="0" t="0" r="9525" b="0"/>
            <wp:wrapTight wrapText="bothSides">
              <wp:wrapPolygon edited="0">
                <wp:start x="0" y="0"/>
                <wp:lineTo x="0" y="21392"/>
                <wp:lineTo x="21563" y="21392"/>
                <wp:lineTo x="2156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eferverz.jpg"/>
                    <pic:cNvPicPr/>
                  </pic:nvPicPr>
                  <pic:blipFill rotWithShape="1">
                    <a:blip r:embed="rId8" cstate="print">
                      <a:extLst>
                        <a:ext uri="{28A0092B-C50C-407E-A947-70E740481C1C}">
                          <a14:useLocalDpi xmlns:a14="http://schemas.microsoft.com/office/drawing/2010/main" val="0"/>
                        </a:ext>
                      </a:extLst>
                    </a:blip>
                    <a:srcRect l="12566" t="34988" r="17163" b="40846"/>
                    <a:stretch/>
                  </pic:blipFill>
                  <pic:spPr bwMode="auto">
                    <a:xfrm>
                      <a:off x="0" y="0"/>
                      <a:ext cx="5572125" cy="26352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B446A">
        <w:t>Wird die korrekte Ware nicht zum vereinbarten Zeitpunkt am vereinbarten Ort übergeben, handelt es sich um Lieferverzug.</w:t>
      </w:r>
    </w:p>
    <w:p w14:paraId="51590211" w14:textId="77777777" w:rsidR="00772C40" w:rsidRDefault="00772C40" w:rsidP="0032075C">
      <w:pPr>
        <w:spacing w:after="0" w:line="240" w:lineRule="auto"/>
      </w:pPr>
    </w:p>
    <w:p w14:paraId="5EB129D4" w14:textId="77777777" w:rsidR="006E2846" w:rsidRDefault="006E2846" w:rsidP="0032075C">
      <w:pPr>
        <w:spacing w:after="0" w:line="240" w:lineRule="auto"/>
        <w:rPr>
          <w:noProof/>
          <w:lang w:eastAsia="de-AT"/>
        </w:rPr>
      </w:pPr>
    </w:p>
    <w:p w14:paraId="4D9E9A2F" w14:textId="77777777" w:rsidR="00772C40" w:rsidRDefault="00772C40" w:rsidP="0032075C">
      <w:pPr>
        <w:spacing w:after="0" w:line="240" w:lineRule="auto"/>
      </w:pPr>
    </w:p>
    <w:p w14:paraId="588DD3B1" w14:textId="77777777" w:rsidR="00772C40" w:rsidRDefault="00772C40" w:rsidP="0032075C">
      <w:pPr>
        <w:spacing w:after="0" w:line="240" w:lineRule="auto"/>
      </w:pPr>
    </w:p>
    <w:p w14:paraId="53FF063D" w14:textId="77777777" w:rsidR="0032075C" w:rsidRPr="006E2846" w:rsidRDefault="006E2846" w:rsidP="0032075C">
      <w:pPr>
        <w:spacing w:after="0" w:line="240" w:lineRule="auto"/>
        <w:rPr>
          <w:b/>
          <w:sz w:val="28"/>
          <w:szCs w:val="28"/>
        </w:rPr>
      </w:pPr>
      <w:r w:rsidRPr="006E2846">
        <w:rPr>
          <w:b/>
          <w:sz w:val="28"/>
          <w:szCs w:val="28"/>
        </w:rPr>
        <w:t>Mangelhafte Lieferung</w:t>
      </w:r>
    </w:p>
    <w:p w14:paraId="799F434C" w14:textId="77777777" w:rsidR="006E2846" w:rsidRDefault="008D4402" w:rsidP="0032075C">
      <w:pPr>
        <w:spacing w:after="0" w:line="240" w:lineRule="auto"/>
      </w:pPr>
      <w:r>
        <w:rPr>
          <w:noProof/>
          <w:lang w:val="de-DE" w:eastAsia="de-DE"/>
        </w:rPr>
        <w:drawing>
          <wp:anchor distT="0" distB="0" distL="114300" distR="114300" simplePos="0" relativeHeight="251662336" behindDoc="1" locked="0" layoutInCell="1" allowOverlap="1" wp14:anchorId="6B0A0AB8" wp14:editId="7B4A2442">
            <wp:simplePos x="0" y="0"/>
            <wp:positionH relativeFrom="margin">
              <wp:align>center</wp:align>
            </wp:positionH>
            <wp:positionV relativeFrom="paragraph">
              <wp:posOffset>265430</wp:posOffset>
            </wp:positionV>
            <wp:extent cx="5372100" cy="4213225"/>
            <wp:effectExtent l="0" t="0" r="0" b="0"/>
            <wp:wrapTight wrapText="bothSides">
              <wp:wrapPolygon edited="0">
                <wp:start x="0" y="0"/>
                <wp:lineTo x="0" y="21486"/>
                <wp:lineTo x="21523" y="21486"/>
                <wp:lineTo x="21523"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ngel.jpg"/>
                    <pic:cNvPicPr/>
                  </pic:nvPicPr>
                  <pic:blipFill rotWithShape="1">
                    <a:blip r:embed="rId9" cstate="print">
                      <a:extLst>
                        <a:ext uri="{28A0092B-C50C-407E-A947-70E740481C1C}">
                          <a14:useLocalDpi xmlns:a14="http://schemas.microsoft.com/office/drawing/2010/main" val="0"/>
                        </a:ext>
                      </a:extLst>
                    </a:blip>
                    <a:srcRect l="13889" t="34026" r="16336" b="26178"/>
                    <a:stretch/>
                  </pic:blipFill>
                  <pic:spPr bwMode="auto">
                    <a:xfrm>
                      <a:off x="0" y="0"/>
                      <a:ext cx="5372100" cy="42132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DE5C573" w14:textId="77777777" w:rsidR="008D4402" w:rsidRDefault="008D4402" w:rsidP="0032075C">
      <w:pPr>
        <w:spacing w:after="0" w:line="240" w:lineRule="auto"/>
        <w:rPr>
          <w:noProof/>
          <w:lang w:eastAsia="de-AT"/>
        </w:rPr>
      </w:pPr>
    </w:p>
    <w:p w14:paraId="22D4BCF2" w14:textId="77777777" w:rsidR="0032075C" w:rsidRDefault="003F7B76" w:rsidP="003F7B76">
      <w:pPr>
        <w:spacing w:after="0" w:line="240" w:lineRule="auto"/>
      </w:pPr>
      <w:r>
        <w:t>Mangel:</w:t>
      </w:r>
      <w:r>
        <w:tab/>
      </w:r>
      <w:r>
        <w:tab/>
      </w:r>
      <w:r w:rsidR="001652E1">
        <w:t xml:space="preserve">- </w:t>
      </w:r>
      <w:r w:rsidR="0032075C">
        <w:t>es fehlt eine typische Eigenschaft des Produkts</w:t>
      </w:r>
      <w:r>
        <w:t xml:space="preserve">. Das heißt: falsche oder </w:t>
      </w:r>
      <w:r>
        <w:br/>
        <w:t xml:space="preserve"> </w:t>
      </w:r>
      <w:r>
        <w:tab/>
      </w:r>
      <w:r>
        <w:tab/>
      </w:r>
      <w:r>
        <w:tab/>
      </w:r>
      <w:r w:rsidR="001652E1">
        <w:t xml:space="preserve">  </w:t>
      </w:r>
      <w:r>
        <w:t>mangelhaft gelieferte Waren müssen nicht angenommen werden.</w:t>
      </w:r>
    </w:p>
    <w:p w14:paraId="5661669B" w14:textId="77777777" w:rsidR="003F7B76" w:rsidRDefault="003F7B76" w:rsidP="003F7B76">
      <w:pPr>
        <w:spacing w:after="0" w:line="240" w:lineRule="auto"/>
      </w:pPr>
    </w:p>
    <w:p w14:paraId="71AA2837" w14:textId="77777777" w:rsidR="0032075C" w:rsidRDefault="003F7B76" w:rsidP="003F7B76">
      <w:pPr>
        <w:spacing w:after="0" w:line="240" w:lineRule="auto"/>
      </w:pPr>
      <w:r>
        <w:t xml:space="preserve">Gewährleistung: </w:t>
      </w:r>
      <w:r>
        <w:tab/>
      </w:r>
      <w:r w:rsidR="001652E1">
        <w:t xml:space="preserve">- </w:t>
      </w:r>
      <w:r w:rsidR="0032075C">
        <w:t xml:space="preserve">gesetzliche Haftung für Mängel, die bereits bei der Übergabe vorhanden </w:t>
      </w:r>
      <w:r>
        <w:br/>
        <w:t xml:space="preserve"> </w:t>
      </w:r>
      <w:r>
        <w:tab/>
      </w:r>
      <w:r>
        <w:tab/>
      </w:r>
      <w:r>
        <w:tab/>
      </w:r>
      <w:r w:rsidR="001652E1">
        <w:t xml:space="preserve">   </w:t>
      </w:r>
      <w:r w:rsidR="0032075C">
        <w:t>waren</w:t>
      </w:r>
      <w:r w:rsidR="001652E1">
        <w:br/>
        <w:t xml:space="preserve"> </w:t>
      </w:r>
      <w:r w:rsidR="001652E1">
        <w:tab/>
      </w:r>
      <w:r w:rsidR="001652E1">
        <w:tab/>
      </w:r>
      <w:r w:rsidR="001652E1">
        <w:tab/>
        <w:t xml:space="preserve">- </w:t>
      </w:r>
      <w:r w:rsidR="0032075C">
        <w:t xml:space="preserve">Frist bei beweglichen Sachen 2 Jahre, bei unbeweglichen 3 Jahre; </w:t>
      </w:r>
      <w:r>
        <w:br/>
        <w:t xml:space="preserve"> </w:t>
      </w:r>
      <w:r>
        <w:tab/>
      </w:r>
      <w:r>
        <w:tab/>
      </w:r>
      <w:r>
        <w:tab/>
      </w:r>
      <w:r w:rsidR="001652E1">
        <w:t xml:space="preserve">- </w:t>
      </w:r>
      <w:r w:rsidR="0032075C">
        <w:t xml:space="preserve">Folgen: Reparatur oder Austausch </w:t>
      </w:r>
      <w:r w:rsidR="0032075C">
        <w:sym w:font="Wingdings" w:char="F0E0"/>
      </w:r>
      <w:r w:rsidR="0032075C">
        <w:t xml:space="preserve"> Preisminderung </w:t>
      </w:r>
      <w:r w:rsidR="0032075C">
        <w:sym w:font="Wingdings" w:char="F0E0"/>
      </w:r>
      <w:r w:rsidR="0032075C">
        <w:t xml:space="preserve"> Rücktritt vom </w:t>
      </w:r>
      <w:r>
        <w:br/>
        <w:t xml:space="preserve"> </w:t>
      </w:r>
      <w:r>
        <w:tab/>
      </w:r>
      <w:r>
        <w:tab/>
      </w:r>
      <w:r>
        <w:tab/>
      </w:r>
      <w:r w:rsidR="001652E1">
        <w:t xml:space="preserve">   </w:t>
      </w:r>
      <w:r w:rsidR="0032075C">
        <w:t>Vertrag</w:t>
      </w:r>
      <w:r w:rsidR="001652E1">
        <w:br/>
        <w:t xml:space="preserve"> </w:t>
      </w:r>
      <w:r w:rsidR="001652E1">
        <w:tab/>
      </w:r>
      <w:r w:rsidR="001652E1">
        <w:tab/>
      </w:r>
      <w:r w:rsidR="001652E1">
        <w:tab/>
        <w:t xml:space="preserve">- </w:t>
      </w:r>
      <w:r w:rsidR="0032075C">
        <w:t xml:space="preserve">kann vertraglich nur zwischen Unternehmern ausgeschlossen </w:t>
      </w:r>
      <w:r>
        <w:tab/>
      </w:r>
      <w:r w:rsidR="0032075C">
        <w:t>werden</w:t>
      </w:r>
      <w:r>
        <w:t xml:space="preserve"> bei </w:t>
      </w:r>
      <w:r w:rsidR="001652E1">
        <w:br/>
        <w:t xml:space="preserve"> </w:t>
      </w:r>
      <w:r w:rsidR="001652E1">
        <w:tab/>
      </w:r>
      <w:r w:rsidR="001652E1">
        <w:tab/>
      </w:r>
      <w:r w:rsidR="001652E1">
        <w:tab/>
        <w:t xml:space="preserve">   </w:t>
      </w:r>
      <w:r>
        <w:t xml:space="preserve">B2C Geschäften ist dies verboten. </w:t>
      </w:r>
      <w:r>
        <w:br/>
      </w:r>
      <w:r>
        <w:tab/>
      </w:r>
      <w:r>
        <w:tab/>
      </w:r>
      <w:r>
        <w:tab/>
      </w:r>
      <w:r w:rsidR="001652E1">
        <w:t xml:space="preserve">- </w:t>
      </w:r>
      <w:r>
        <w:t>Die Beweislast liegt beim Verkäufer, nach 6 Monaten: Beweislastumkehr</w:t>
      </w:r>
    </w:p>
    <w:p w14:paraId="27D5B301" w14:textId="77777777" w:rsidR="003F7B76" w:rsidRDefault="003F7B76" w:rsidP="003F7B76">
      <w:pPr>
        <w:spacing w:after="0" w:line="240" w:lineRule="auto"/>
      </w:pPr>
    </w:p>
    <w:p w14:paraId="4C40EBEE" w14:textId="77777777" w:rsidR="003F7B76" w:rsidRDefault="003F7B76" w:rsidP="003F7B76">
      <w:pPr>
        <w:spacing w:after="0" w:line="240" w:lineRule="auto"/>
      </w:pPr>
    </w:p>
    <w:p w14:paraId="71A7D6A2" w14:textId="77777777" w:rsidR="0032075C" w:rsidRDefault="0032075C" w:rsidP="003F7B76">
      <w:pPr>
        <w:spacing w:after="0" w:line="240" w:lineRule="auto"/>
      </w:pPr>
      <w:r>
        <w:t>Garantie:</w:t>
      </w:r>
      <w:r w:rsidR="001652E1">
        <w:t xml:space="preserve"> </w:t>
      </w:r>
      <w:r w:rsidR="001652E1">
        <w:tab/>
      </w:r>
      <w:r w:rsidR="001652E1">
        <w:tab/>
        <w:t xml:space="preserve">- </w:t>
      </w:r>
      <w:r>
        <w:t>freiwillige Haftung für Mängel, die bei</w:t>
      </w:r>
      <w:r w:rsidR="001652E1">
        <w:t xml:space="preserve"> der Nutzung auftreten</w:t>
      </w:r>
      <w:r w:rsidR="001652E1">
        <w:br/>
        <w:t xml:space="preserve"> </w:t>
      </w:r>
      <w:r w:rsidR="001652E1">
        <w:tab/>
      </w:r>
      <w:r w:rsidR="001652E1">
        <w:tab/>
      </w:r>
      <w:r w:rsidR="001652E1">
        <w:tab/>
        <w:t xml:space="preserve">- </w:t>
      </w:r>
      <w:r>
        <w:t xml:space="preserve"> Frist laut Garantievereinbarung</w:t>
      </w:r>
      <w:r w:rsidR="003F7B76">
        <w:t xml:space="preserve"> – ist meist länger als bei Gewährleistung. </w:t>
      </w:r>
      <w:r w:rsidR="001652E1">
        <w:br/>
      </w:r>
      <w:r w:rsidR="001652E1">
        <w:tab/>
      </w:r>
      <w:r w:rsidR="001652E1">
        <w:tab/>
      </w:r>
      <w:r w:rsidR="001652E1">
        <w:tab/>
        <w:t xml:space="preserve">- </w:t>
      </w:r>
      <w:r w:rsidR="003F7B76">
        <w:t xml:space="preserve">Eine Reparatur bzw. ein Austauschanspruch besteht auch auf Mängel, die </w:t>
      </w:r>
      <w:r w:rsidR="001652E1">
        <w:br/>
        <w:t xml:space="preserve"> </w:t>
      </w:r>
      <w:r w:rsidR="001652E1">
        <w:tab/>
      </w:r>
      <w:r w:rsidR="001652E1">
        <w:tab/>
      </w:r>
      <w:r w:rsidR="001652E1">
        <w:tab/>
        <w:t xml:space="preserve">   </w:t>
      </w:r>
      <w:r w:rsidR="003F7B76">
        <w:t xml:space="preserve">erst nach Übergabe entstanden sind. Daher wird die Garantie oft nur an </w:t>
      </w:r>
      <w:r w:rsidR="001652E1">
        <w:br/>
      </w:r>
      <w:r w:rsidR="003F7B76">
        <w:t xml:space="preserve"> </w:t>
      </w:r>
      <w:r w:rsidR="003F7B76">
        <w:tab/>
      </w:r>
      <w:r w:rsidR="003F7B76">
        <w:tab/>
      </w:r>
      <w:r w:rsidR="003F7B76">
        <w:tab/>
      </w:r>
      <w:r w:rsidR="001652E1">
        <w:t xml:space="preserve">   </w:t>
      </w:r>
      <w:r w:rsidR="003F7B76">
        <w:t>bestimmte Teile des Produktes vergeben.</w:t>
      </w:r>
      <w:r w:rsidR="001652E1">
        <w:br/>
        <w:t xml:space="preserve"> </w:t>
      </w:r>
      <w:r w:rsidR="001652E1">
        <w:tab/>
      </w:r>
      <w:r w:rsidR="001652E1">
        <w:tab/>
      </w:r>
      <w:r w:rsidR="001652E1">
        <w:tab/>
        <w:t xml:space="preserve">- </w:t>
      </w:r>
      <w:r>
        <w:t>Folgen laut Garantievereinbarung</w:t>
      </w:r>
      <w:r w:rsidR="003F7B76">
        <w:t xml:space="preserve"> </w:t>
      </w:r>
      <w:r w:rsidR="003F7B76">
        <w:br/>
      </w:r>
      <w:r w:rsidR="003F7B76">
        <w:tab/>
      </w:r>
      <w:r w:rsidR="003F7B76">
        <w:tab/>
      </w:r>
      <w:r w:rsidR="003F7B76">
        <w:tab/>
      </w:r>
      <w:r w:rsidR="001652E1">
        <w:t xml:space="preserve">- </w:t>
      </w:r>
      <w:r>
        <w:t>Gewährleistung ist der stärkere Anspruch</w:t>
      </w:r>
    </w:p>
    <w:p w14:paraId="4EE20880" w14:textId="77777777" w:rsidR="003F7B76" w:rsidRDefault="003F7B76" w:rsidP="003F7B76">
      <w:pPr>
        <w:spacing w:after="0" w:line="240" w:lineRule="auto"/>
      </w:pPr>
    </w:p>
    <w:p w14:paraId="506CF5E2" w14:textId="77777777" w:rsidR="00A75750" w:rsidRDefault="00A75750" w:rsidP="00344F08">
      <w:pPr>
        <w:spacing w:after="0" w:line="240" w:lineRule="auto"/>
        <w:rPr>
          <w:b/>
        </w:rPr>
      </w:pPr>
    </w:p>
    <w:p w14:paraId="7F21C1B4" w14:textId="77777777" w:rsidR="00B32739" w:rsidRPr="00B32739" w:rsidRDefault="00344F08" w:rsidP="004C2D1B">
      <w:pPr>
        <w:jc w:val="center"/>
        <w:rPr>
          <w:b/>
          <w:color w:val="C00000"/>
          <w:sz w:val="28"/>
          <w:szCs w:val="28"/>
        </w:rPr>
      </w:pPr>
      <w:r>
        <w:rPr>
          <w:b/>
          <w:color w:val="C00000"/>
          <w:sz w:val="28"/>
          <w:szCs w:val="28"/>
        </w:rPr>
        <w:lastRenderedPageBreak/>
        <w:t>Aufgabenblatt 1</w:t>
      </w:r>
      <w:r w:rsidR="00164F70">
        <w:rPr>
          <w:b/>
          <w:color w:val="C00000"/>
          <w:sz w:val="28"/>
          <w:szCs w:val="28"/>
        </w:rPr>
        <w:t>d</w:t>
      </w:r>
      <w:r w:rsidR="00B32739" w:rsidRPr="00B32739">
        <w:rPr>
          <w:b/>
          <w:color w:val="C00000"/>
          <w:sz w:val="28"/>
          <w:szCs w:val="28"/>
        </w:rPr>
        <w:t xml:space="preserve">: </w:t>
      </w:r>
      <w:r w:rsidR="00164F70">
        <w:rPr>
          <w:b/>
          <w:color w:val="C00000"/>
          <w:sz w:val="28"/>
          <w:szCs w:val="28"/>
        </w:rPr>
        <w:t>Unregelmäßigkeiten beim Kaufvertrag</w:t>
      </w:r>
    </w:p>
    <w:p w14:paraId="4D111817" w14:textId="77777777" w:rsidR="00525D58" w:rsidRPr="00925ECD" w:rsidRDefault="00AB309B" w:rsidP="00525D58">
      <w:pPr>
        <w:spacing w:after="0" w:line="240" w:lineRule="auto"/>
        <w:ind w:left="3119" w:hanging="3119"/>
        <w:jc w:val="both"/>
        <w:rPr>
          <w:i/>
        </w:rPr>
      </w:pPr>
      <w:r>
        <w:rPr>
          <w:noProof/>
          <w:color w:val="0000FF"/>
          <w:lang w:val="de-DE" w:eastAsia="de-DE"/>
        </w:rPr>
        <w:drawing>
          <wp:anchor distT="0" distB="0" distL="114300" distR="114300" simplePos="0" relativeHeight="251663360" behindDoc="1" locked="0" layoutInCell="1" allowOverlap="1" wp14:anchorId="665DFC13" wp14:editId="3E9C47BC">
            <wp:simplePos x="0" y="0"/>
            <wp:positionH relativeFrom="margin">
              <wp:posOffset>4224655</wp:posOffset>
            </wp:positionH>
            <wp:positionV relativeFrom="paragraph">
              <wp:posOffset>12065</wp:posOffset>
            </wp:positionV>
            <wp:extent cx="1562100" cy="1589405"/>
            <wp:effectExtent l="0" t="0" r="0" b="0"/>
            <wp:wrapTight wrapText="bothSides">
              <wp:wrapPolygon edited="0">
                <wp:start x="0" y="0"/>
                <wp:lineTo x="0" y="21229"/>
                <wp:lineTo x="21337" y="21229"/>
                <wp:lineTo x="21337" y="0"/>
                <wp:lineTo x="0" y="0"/>
              </wp:wrapPolygon>
            </wp:wrapTight>
            <wp:docPr id="9" name="Grafik 9" descr="https://gzhls.at/p/741769.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gzhls.at/p/741769.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100" cy="1589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61462" w14:textId="77777777" w:rsidR="0032075C" w:rsidRDefault="005248CD" w:rsidP="0032075C">
      <w:pPr>
        <w:spacing w:after="0" w:line="240" w:lineRule="auto"/>
        <w:jc w:val="both"/>
      </w:pPr>
      <w:r>
        <w:t xml:space="preserve">Kurt </w:t>
      </w:r>
      <w:proofErr w:type="spellStart"/>
      <w:r>
        <w:t>Pliem</w:t>
      </w:r>
      <w:proofErr w:type="spellEnd"/>
      <w:r>
        <w:t xml:space="preserve"> hat nach Abschluss der Hotelfachschule das Hotel seiner Eltern übernommen. Voll Tatendrang hat er sofort begonnen die Zimmer zu renovieren und zu modernisieren. Im Zuge dessen hat er in jedes der 25 Zimmer einen Minikühlschrank einbauen lassen.</w:t>
      </w:r>
    </w:p>
    <w:p w14:paraId="66D8A7E6" w14:textId="77777777" w:rsidR="0032075C" w:rsidRDefault="0032075C" w:rsidP="0032075C">
      <w:pPr>
        <w:spacing w:after="0" w:line="240" w:lineRule="auto"/>
        <w:jc w:val="both"/>
      </w:pPr>
    </w:p>
    <w:p w14:paraId="20AE1A84" w14:textId="77777777" w:rsidR="004D15AC" w:rsidRDefault="0032075C" w:rsidP="0032075C">
      <w:pPr>
        <w:spacing w:after="0" w:line="240" w:lineRule="auto"/>
        <w:jc w:val="both"/>
      </w:pPr>
      <w:r>
        <w:t>Die</w:t>
      </w:r>
      <w:r w:rsidR="00AB309B">
        <w:t xml:space="preserve"> Kühlschränke wurden bei Liebherr</w:t>
      </w:r>
      <w:r w:rsidR="004D15AC">
        <w:t xml:space="preserve"> direkt bestellt.</w:t>
      </w:r>
      <w:r w:rsidR="00AB309B">
        <w:t xml:space="preserve"> </w:t>
      </w:r>
      <w:r>
        <w:t>Leider ist dabei nicht alles so gut gelaufen. Zuerst mus</w:t>
      </w:r>
      <w:r w:rsidR="004D15AC">
        <w:t>ste wochenlang auf die Kühlschränke</w:t>
      </w:r>
      <w:r>
        <w:t xml:space="preserve"> gewartet werden und dann gab es auch noch Probleme mit einem Gerät.</w:t>
      </w:r>
      <w:r w:rsidR="004D15AC">
        <w:t xml:space="preserve"> </w:t>
      </w:r>
      <w:r w:rsidR="004D15AC">
        <w:tab/>
      </w:r>
      <w:r w:rsidR="004D15AC">
        <w:tab/>
      </w:r>
      <w:r w:rsidR="004D15AC">
        <w:tab/>
      </w:r>
      <w:r w:rsidR="004D15AC">
        <w:tab/>
      </w:r>
      <w:r w:rsidR="004D15AC">
        <w:tab/>
      </w:r>
    </w:p>
    <w:p w14:paraId="523C0C60" w14:textId="77777777" w:rsidR="00AB309B" w:rsidRPr="00AB309B" w:rsidRDefault="00AB309B" w:rsidP="004D15AC">
      <w:pPr>
        <w:spacing w:after="0" w:line="240" w:lineRule="auto"/>
        <w:ind w:left="3540"/>
        <w:jc w:val="both"/>
        <w:rPr>
          <w:sz w:val="16"/>
          <w:szCs w:val="16"/>
        </w:rPr>
      </w:pPr>
      <w:r w:rsidRPr="00AB309B">
        <w:rPr>
          <w:sz w:val="16"/>
          <w:szCs w:val="16"/>
        </w:rPr>
        <w:t>https://geizhals.at/liebherr-cmes-502-coolmini-mini-kuehlschrank-a741769.html</w:t>
      </w:r>
    </w:p>
    <w:p w14:paraId="64B39138" w14:textId="77777777" w:rsidR="0032075C" w:rsidRPr="00934845" w:rsidRDefault="0032075C" w:rsidP="0032075C">
      <w:pPr>
        <w:spacing w:after="0" w:line="240" w:lineRule="auto"/>
        <w:jc w:val="both"/>
        <w:rPr>
          <w:b/>
        </w:rPr>
      </w:pPr>
      <w:r w:rsidRPr="00934845">
        <w:rPr>
          <w:b/>
        </w:rPr>
        <w:t>Aufgabe 1:</w:t>
      </w:r>
    </w:p>
    <w:p w14:paraId="57D70315" w14:textId="77777777" w:rsidR="0032075C" w:rsidRDefault="0032075C" w:rsidP="0032075C">
      <w:pPr>
        <w:spacing w:after="0" w:line="240" w:lineRule="auto"/>
        <w:jc w:val="both"/>
      </w:pPr>
    </w:p>
    <w:p w14:paraId="6E9E327D" w14:textId="77777777" w:rsidR="0032075C" w:rsidRDefault="0032075C" w:rsidP="0032075C">
      <w:pPr>
        <w:spacing w:after="0" w:line="240" w:lineRule="auto"/>
        <w:jc w:val="both"/>
      </w:pPr>
      <w:r>
        <w:t>Geben Sie einen Überblick über Leistungsstörungen, die beim Kaufvertrag auftreten können. Berücksichtigen Sie dabei Probleme, die sowohl durch den Käufer als auch durch den Verkäufer entstehen können.</w:t>
      </w:r>
    </w:p>
    <w:p w14:paraId="4603DAE6" w14:textId="77777777" w:rsidR="0032075C" w:rsidRDefault="0032075C" w:rsidP="0032075C">
      <w:pPr>
        <w:spacing w:after="0" w:line="240" w:lineRule="auto"/>
        <w:jc w:val="both"/>
      </w:pPr>
    </w:p>
    <w:p w14:paraId="1CF17C34" w14:textId="77777777" w:rsidR="0032075C" w:rsidRPr="00934845" w:rsidRDefault="0032075C" w:rsidP="0032075C">
      <w:pPr>
        <w:spacing w:after="0" w:line="240" w:lineRule="auto"/>
        <w:jc w:val="both"/>
        <w:rPr>
          <w:b/>
        </w:rPr>
      </w:pPr>
      <w:r w:rsidRPr="00934845">
        <w:rPr>
          <w:b/>
        </w:rPr>
        <w:t>Aufgabe 2:</w:t>
      </w:r>
    </w:p>
    <w:p w14:paraId="773697C7" w14:textId="77777777" w:rsidR="0032075C" w:rsidRDefault="0032075C" w:rsidP="0032075C">
      <w:pPr>
        <w:spacing w:after="0" w:line="240" w:lineRule="auto"/>
        <w:jc w:val="both"/>
      </w:pPr>
    </w:p>
    <w:p w14:paraId="046992AD" w14:textId="77777777" w:rsidR="0032075C" w:rsidRDefault="0032075C" w:rsidP="0032075C">
      <w:pPr>
        <w:spacing w:after="0" w:line="240" w:lineRule="auto"/>
        <w:jc w:val="both"/>
      </w:pPr>
      <w:r>
        <w:t>Als Lieferterm</w:t>
      </w:r>
      <w:r w:rsidR="004D15AC">
        <w:t>in wurde „Lieferung Ende März“ vereinbart. Am 15.April gibt es im Hotel noch immer keine neuen Kühlschränke</w:t>
      </w:r>
      <w:r>
        <w:t>.</w:t>
      </w:r>
    </w:p>
    <w:p w14:paraId="612CA12E" w14:textId="77777777" w:rsidR="0032075C" w:rsidRDefault="0032075C" w:rsidP="0032075C">
      <w:pPr>
        <w:spacing w:after="0" w:line="240" w:lineRule="auto"/>
        <w:jc w:val="both"/>
      </w:pPr>
    </w:p>
    <w:p w14:paraId="0830539B" w14:textId="77777777" w:rsidR="0032075C" w:rsidRDefault="0032075C" w:rsidP="0032075C">
      <w:pPr>
        <w:pStyle w:val="Listenabsatz"/>
        <w:numPr>
          <w:ilvl w:val="0"/>
          <w:numId w:val="35"/>
        </w:numPr>
        <w:spacing w:after="0" w:line="240" w:lineRule="auto"/>
        <w:jc w:val="both"/>
      </w:pPr>
      <w:r>
        <w:t>Überprüfen Sie, um welche Arte von Geschäft es sich hier handelt.</w:t>
      </w:r>
    </w:p>
    <w:p w14:paraId="41041862" w14:textId="77777777" w:rsidR="0032075C" w:rsidRDefault="0032075C" w:rsidP="0032075C">
      <w:pPr>
        <w:pStyle w:val="Listenabsatz"/>
        <w:numPr>
          <w:ilvl w:val="0"/>
          <w:numId w:val="35"/>
        </w:numPr>
        <w:spacing w:after="0" w:line="240" w:lineRule="auto"/>
        <w:jc w:val="both"/>
      </w:pPr>
      <w:r>
        <w:t xml:space="preserve">Führen Sie an, wie </w:t>
      </w:r>
      <w:r w:rsidR="004D15AC">
        <w:t xml:space="preserve">Kurt </w:t>
      </w:r>
      <w:proofErr w:type="spellStart"/>
      <w:r w:rsidR="004D15AC">
        <w:t>Pliem</w:t>
      </w:r>
      <w:proofErr w:type="spellEnd"/>
      <w:r>
        <w:t xml:space="preserve"> i</w:t>
      </w:r>
      <w:r w:rsidR="004D15AC">
        <w:t>m konkreten Fall vorgehen muss</w:t>
      </w:r>
      <w:r>
        <w:t>.</w:t>
      </w:r>
    </w:p>
    <w:p w14:paraId="55282E7C" w14:textId="77777777" w:rsidR="0032075C" w:rsidRDefault="0032075C" w:rsidP="0032075C">
      <w:pPr>
        <w:spacing w:after="0" w:line="240" w:lineRule="auto"/>
        <w:jc w:val="both"/>
      </w:pPr>
    </w:p>
    <w:p w14:paraId="018C1E72" w14:textId="77777777" w:rsidR="0032075C" w:rsidRDefault="0032075C" w:rsidP="0032075C">
      <w:pPr>
        <w:spacing w:after="0" w:line="240" w:lineRule="auto"/>
        <w:jc w:val="both"/>
        <w:rPr>
          <w:b/>
        </w:rPr>
      </w:pPr>
      <w:r w:rsidRPr="00934845">
        <w:rPr>
          <w:b/>
        </w:rPr>
        <w:t xml:space="preserve">Aufgabe 3: </w:t>
      </w:r>
    </w:p>
    <w:p w14:paraId="7778B541" w14:textId="77777777" w:rsidR="0032075C" w:rsidRDefault="0032075C" w:rsidP="0032075C">
      <w:pPr>
        <w:spacing w:after="0" w:line="240" w:lineRule="auto"/>
        <w:jc w:val="both"/>
      </w:pPr>
    </w:p>
    <w:p w14:paraId="6CCE8782" w14:textId="77777777" w:rsidR="0032075C" w:rsidRDefault="004D15AC" w:rsidP="0032075C">
      <w:pPr>
        <w:spacing w:after="0" w:line="240" w:lineRule="auto"/>
        <w:jc w:val="both"/>
      </w:pPr>
      <w:r>
        <w:t>Die Kühlschränke</w:t>
      </w:r>
      <w:r w:rsidR="0032075C">
        <w:t xml:space="preserve"> wurden</w:t>
      </w:r>
      <w:r>
        <w:t xml:space="preserve"> letztendlich doch geliefert,</w:t>
      </w:r>
      <w:r w:rsidR="0032075C">
        <w:t xml:space="preserve"> in den Gästezimmern montiert und kurz getestet. Nach zwei Monaten </w:t>
      </w:r>
      <w:r>
        <w:t>beschweren sich die Gäste regelmäßig, dass die Getränke im Kühlschrank  gefroren sind.</w:t>
      </w:r>
    </w:p>
    <w:p w14:paraId="4A316636" w14:textId="77777777" w:rsidR="0032075C" w:rsidRDefault="0032075C" w:rsidP="0032075C">
      <w:pPr>
        <w:spacing w:after="0" w:line="240" w:lineRule="auto"/>
        <w:jc w:val="both"/>
      </w:pPr>
    </w:p>
    <w:p w14:paraId="642AF351" w14:textId="77777777" w:rsidR="0032075C" w:rsidRDefault="0032075C" w:rsidP="0032075C">
      <w:pPr>
        <w:pStyle w:val="Listenabsatz"/>
        <w:numPr>
          <w:ilvl w:val="0"/>
          <w:numId w:val="36"/>
        </w:numPr>
        <w:spacing w:after="0" w:line="240" w:lineRule="auto"/>
        <w:jc w:val="both"/>
      </w:pPr>
      <w:r>
        <w:t>Beschreiben Sie, was man grundsätzlich unter einem Mangel versteht.</w:t>
      </w:r>
    </w:p>
    <w:p w14:paraId="5EC55220" w14:textId="77777777" w:rsidR="0032075C" w:rsidRDefault="0032075C" w:rsidP="0032075C">
      <w:pPr>
        <w:pStyle w:val="Listenabsatz"/>
        <w:numPr>
          <w:ilvl w:val="0"/>
          <w:numId w:val="36"/>
        </w:numPr>
        <w:spacing w:after="0" w:line="240" w:lineRule="auto"/>
        <w:jc w:val="both"/>
      </w:pPr>
      <w:r>
        <w:t>Erklären Sie anhand dieses Beispiels ausführlich den Unterschied zwischen Gewährleistung und Garantie.</w:t>
      </w:r>
    </w:p>
    <w:p w14:paraId="52EC7E73" w14:textId="77777777" w:rsidR="0032075C" w:rsidRDefault="0032075C" w:rsidP="0032075C">
      <w:pPr>
        <w:pStyle w:val="Listenabsatz"/>
        <w:numPr>
          <w:ilvl w:val="0"/>
          <w:numId w:val="36"/>
        </w:numPr>
        <w:spacing w:after="0" w:line="240" w:lineRule="auto"/>
        <w:jc w:val="both"/>
      </w:pPr>
      <w:r>
        <w:t>Beurteilen Sie, ob es sich im konkreten Fall um einen Garantiefall oder um einen Gewährleistungsfall handelt.</w:t>
      </w:r>
    </w:p>
    <w:p w14:paraId="55BBE009" w14:textId="77777777" w:rsidR="0032075C" w:rsidRPr="00D23A23" w:rsidRDefault="0032075C" w:rsidP="0032075C">
      <w:pPr>
        <w:pStyle w:val="Listenabsatz"/>
        <w:numPr>
          <w:ilvl w:val="0"/>
          <w:numId w:val="36"/>
        </w:numPr>
        <w:spacing w:after="0" w:line="240" w:lineRule="auto"/>
        <w:jc w:val="both"/>
      </w:pPr>
      <w:r>
        <w:t>Beschreiben Sie die damit verbundene Vorgehensweise und die damit verbundenen Rechtsfolgen.</w:t>
      </w:r>
    </w:p>
    <w:p w14:paraId="238EA671" w14:textId="77777777" w:rsidR="00525D58" w:rsidRDefault="00525D58" w:rsidP="0040037E">
      <w:pPr>
        <w:spacing w:after="0" w:line="240" w:lineRule="auto"/>
        <w:rPr>
          <w:b/>
          <w:color w:val="C00000"/>
          <w:sz w:val="28"/>
          <w:szCs w:val="28"/>
        </w:rPr>
      </w:pPr>
    </w:p>
    <w:p w14:paraId="3294097B" w14:textId="77777777" w:rsidR="00525D58" w:rsidRDefault="00525D58" w:rsidP="0040037E">
      <w:pPr>
        <w:spacing w:after="0" w:line="240" w:lineRule="auto"/>
        <w:rPr>
          <w:b/>
          <w:color w:val="C00000"/>
          <w:sz w:val="28"/>
          <w:szCs w:val="28"/>
        </w:rPr>
      </w:pPr>
    </w:p>
    <w:p w14:paraId="743C71A5" w14:textId="77777777" w:rsidR="00525D58" w:rsidRDefault="00525D58" w:rsidP="0040037E">
      <w:pPr>
        <w:spacing w:after="0" w:line="240" w:lineRule="auto"/>
        <w:rPr>
          <w:b/>
          <w:color w:val="C00000"/>
          <w:sz w:val="28"/>
          <w:szCs w:val="28"/>
        </w:rPr>
      </w:pPr>
    </w:p>
    <w:p w14:paraId="4DE0CF76" w14:textId="77777777" w:rsidR="00525D58" w:rsidRDefault="00525D58" w:rsidP="0040037E">
      <w:pPr>
        <w:spacing w:after="0" w:line="240" w:lineRule="auto"/>
        <w:rPr>
          <w:b/>
          <w:color w:val="C00000"/>
          <w:sz w:val="28"/>
          <w:szCs w:val="28"/>
        </w:rPr>
      </w:pPr>
    </w:p>
    <w:p w14:paraId="4483B9E8" w14:textId="77777777" w:rsidR="00525D58" w:rsidRDefault="00525D58" w:rsidP="0040037E">
      <w:pPr>
        <w:spacing w:after="0" w:line="240" w:lineRule="auto"/>
        <w:rPr>
          <w:b/>
          <w:color w:val="C00000"/>
          <w:sz w:val="28"/>
          <w:szCs w:val="28"/>
        </w:rPr>
      </w:pPr>
    </w:p>
    <w:p w14:paraId="0C7FE388" w14:textId="77777777" w:rsidR="00525D58" w:rsidRDefault="00525D58" w:rsidP="0040037E">
      <w:pPr>
        <w:spacing w:after="0" w:line="240" w:lineRule="auto"/>
        <w:rPr>
          <w:b/>
          <w:color w:val="C00000"/>
          <w:sz w:val="28"/>
          <w:szCs w:val="28"/>
        </w:rPr>
      </w:pPr>
    </w:p>
    <w:p w14:paraId="2148A19D" w14:textId="77777777" w:rsidR="00525D58" w:rsidRDefault="00525D58" w:rsidP="0040037E">
      <w:pPr>
        <w:spacing w:after="0" w:line="240" w:lineRule="auto"/>
        <w:rPr>
          <w:b/>
          <w:color w:val="C00000"/>
          <w:sz w:val="28"/>
          <w:szCs w:val="28"/>
        </w:rPr>
      </w:pPr>
    </w:p>
    <w:p w14:paraId="7A6CC944" w14:textId="77777777" w:rsidR="00525D58" w:rsidRDefault="00525D58" w:rsidP="0040037E">
      <w:pPr>
        <w:spacing w:after="0" w:line="240" w:lineRule="auto"/>
        <w:rPr>
          <w:b/>
          <w:color w:val="C00000"/>
          <w:sz w:val="28"/>
          <w:szCs w:val="28"/>
        </w:rPr>
      </w:pPr>
    </w:p>
    <w:p w14:paraId="3A722F9D" w14:textId="77777777" w:rsidR="009820B3" w:rsidRDefault="009820B3" w:rsidP="0040037E">
      <w:pPr>
        <w:spacing w:after="0" w:line="240" w:lineRule="auto"/>
        <w:rPr>
          <w:b/>
          <w:color w:val="C00000"/>
          <w:sz w:val="28"/>
          <w:szCs w:val="28"/>
        </w:rPr>
      </w:pPr>
    </w:p>
    <w:p w14:paraId="5649B41B" w14:textId="6D332757" w:rsidR="0032075C" w:rsidRPr="00CF6507" w:rsidRDefault="0032075C" w:rsidP="00947DC2">
      <w:pPr>
        <w:spacing w:after="0" w:line="240" w:lineRule="auto"/>
      </w:pPr>
      <w:r>
        <w:t xml:space="preserve"> </w:t>
      </w:r>
    </w:p>
    <w:sectPr w:rsidR="0032075C" w:rsidRPr="00CF6507">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96E3D1" w14:textId="77777777" w:rsidR="00D67085" w:rsidRDefault="00D67085" w:rsidP="000A660F">
      <w:pPr>
        <w:spacing w:after="0" w:line="240" w:lineRule="auto"/>
      </w:pPr>
      <w:r>
        <w:separator/>
      </w:r>
    </w:p>
  </w:endnote>
  <w:endnote w:type="continuationSeparator" w:id="0">
    <w:p w14:paraId="386E6703" w14:textId="77777777" w:rsidR="00D67085" w:rsidRDefault="00D67085" w:rsidP="000A6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BA07F" w14:textId="77777777" w:rsidR="00594F62" w:rsidRDefault="000A660F">
    <w:pPr>
      <w:pStyle w:val="Fuzeile"/>
      <w:rPr>
        <w:sz w:val="16"/>
        <w:szCs w:val="16"/>
      </w:rPr>
    </w:pPr>
    <w:r w:rsidRPr="000A660F">
      <w:rPr>
        <w:sz w:val="16"/>
        <w:szCs w:val="16"/>
      </w:rPr>
      <w:t>Inhalt entnommen aus: Wirtschaft verstehen – Zukunft gestalten: Lindner, Fröhlich</w:t>
    </w:r>
    <w:r w:rsidR="00493F4A">
      <w:rPr>
        <w:sz w:val="16"/>
        <w:szCs w:val="16"/>
      </w:rPr>
      <w:t>, Krauskop</w:t>
    </w:r>
    <w:r w:rsidR="00FC1A5E">
      <w:rPr>
        <w:sz w:val="16"/>
        <w:szCs w:val="16"/>
      </w:rPr>
      <w:t>f, Rotter: BS 99</w:t>
    </w:r>
  </w:p>
  <w:p w14:paraId="4D291981" w14:textId="77777777" w:rsidR="00C448B0" w:rsidRPr="000A660F" w:rsidRDefault="00C448B0">
    <w:pPr>
      <w:pStyle w:val="Fuzeile"/>
      <w:rPr>
        <w:sz w:val="16"/>
        <w:szCs w:val="16"/>
      </w:rPr>
    </w:pPr>
    <w:r>
      <w:rPr>
        <w:sz w:val="16"/>
        <w:szCs w:val="16"/>
      </w:rPr>
      <w:t xml:space="preserve">                                            Wirtschaft gestalten I: Lindner, Fröhlich, Krauskopf: BS </w:t>
    </w:r>
    <w:r w:rsidR="00FC1A5E">
      <w:rPr>
        <w:sz w:val="16"/>
        <w:szCs w:val="16"/>
      </w:rPr>
      <w:t>201, 202</w:t>
    </w:r>
  </w:p>
  <w:p w14:paraId="3CC43CE2" w14:textId="77777777" w:rsidR="000A660F" w:rsidRPr="000A660F" w:rsidRDefault="000A660F">
    <w:pPr>
      <w:pStyle w:val="Fuzeil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B305A3" w14:textId="77777777" w:rsidR="00D67085" w:rsidRDefault="00D67085" w:rsidP="000A660F">
      <w:pPr>
        <w:spacing w:after="0" w:line="240" w:lineRule="auto"/>
      </w:pPr>
      <w:r>
        <w:separator/>
      </w:r>
    </w:p>
  </w:footnote>
  <w:footnote w:type="continuationSeparator" w:id="0">
    <w:p w14:paraId="769A14DD" w14:textId="77777777" w:rsidR="00D67085" w:rsidRDefault="00D67085" w:rsidP="000A66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D0E68"/>
    <w:multiLevelType w:val="hybridMultilevel"/>
    <w:tmpl w:val="9F3ADEFC"/>
    <w:lvl w:ilvl="0" w:tplc="0C070001">
      <w:start w:val="1"/>
      <w:numFmt w:val="bullet"/>
      <w:lvlText w:val=""/>
      <w:lvlJc w:val="left"/>
      <w:pPr>
        <w:ind w:left="765" w:hanging="360"/>
      </w:pPr>
      <w:rPr>
        <w:rFonts w:ascii="Symbol" w:hAnsi="Symbol" w:hint="default"/>
      </w:rPr>
    </w:lvl>
    <w:lvl w:ilvl="1" w:tplc="0C070003" w:tentative="1">
      <w:start w:val="1"/>
      <w:numFmt w:val="bullet"/>
      <w:lvlText w:val="o"/>
      <w:lvlJc w:val="left"/>
      <w:pPr>
        <w:ind w:left="1485" w:hanging="360"/>
      </w:pPr>
      <w:rPr>
        <w:rFonts w:ascii="Courier New" w:hAnsi="Courier New" w:cs="Courier New" w:hint="default"/>
      </w:rPr>
    </w:lvl>
    <w:lvl w:ilvl="2" w:tplc="0C070005" w:tentative="1">
      <w:start w:val="1"/>
      <w:numFmt w:val="bullet"/>
      <w:lvlText w:val=""/>
      <w:lvlJc w:val="left"/>
      <w:pPr>
        <w:ind w:left="2205" w:hanging="360"/>
      </w:pPr>
      <w:rPr>
        <w:rFonts w:ascii="Wingdings" w:hAnsi="Wingdings" w:hint="default"/>
      </w:rPr>
    </w:lvl>
    <w:lvl w:ilvl="3" w:tplc="0C070001" w:tentative="1">
      <w:start w:val="1"/>
      <w:numFmt w:val="bullet"/>
      <w:lvlText w:val=""/>
      <w:lvlJc w:val="left"/>
      <w:pPr>
        <w:ind w:left="2925" w:hanging="360"/>
      </w:pPr>
      <w:rPr>
        <w:rFonts w:ascii="Symbol" w:hAnsi="Symbol" w:hint="default"/>
      </w:rPr>
    </w:lvl>
    <w:lvl w:ilvl="4" w:tplc="0C070003" w:tentative="1">
      <w:start w:val="1"/>
      <w:numFmt w:val="bullet"/>
      <w:lvlText w:val="o"/>
      <w:lvlJc w:val="left"/>
      <w:pPr>
        <w:ind w:left="3645" w:hanging="360"/>
      </w:pPr>
      <w:rPr>
        <w:rFonts w:ascii="Courier New" w:hAnsi="Courier New" w:cs="Courier New" w:hint="default"/>
      </w:rPr>
    </w:lvl>
    <w:lvl w:ilvl="5" w:tplc="0C070005" w:tentative="1">
      <w:start w:val="1"/>
      <w:numFmt w:val="bullet"/>
      <w:lvlText w:val=""/>
      <w:lvlJc w:val="left"/>
      <w:pPr>
        <w:ind w:left="4365" w:hanging="360"/>
      </w:pPr>
      <w:rPr>
        <w:rFonts w:ascii="Wingdings" w:hAnsi="Wingdings" w:hint="default"/>
      </w:rPr>
    </w:lvl>
    <w:lvl w:ilvl="6" w:tplc="0C070001" w:tentative="1">
      <w:start w:val="1"/>
      <w:numFmt w:val="bullet"/>
      <w:lvlText w:val=""/>
      <w:lvlJc w:val="left"/>
      <w:pPr>
        <w:ind w:left="5085" w:hanging="360"/>
      </w:pPr>
      <w:rPr>
        <w:rFonts w:ascii="Symbol" w:hAnsi="Symbol" w:hint="default"/>
      </w:rPr>
    </w:lvl>
    <w:lvl w:ilvl="7" w:tplc="0C070003" w:tentative="1">
      <w:start w:val="1"/>
      <w:numFmt w:val="bullet"/>
      <w:lvlText w:val="o"/>
      <w:lvlJc w:val="left"/>
      <w:pPr>
        <w:ind w:left="5805" w:hanging="360"/>
      </w:pPr>
      <w:rPr>
        <w:rFonts w:ascii="Courier New" w:hAnsi="Courier New" w:cs="Courier New" w:hint="default"/>
      </w:rPr>
    </w:lvl>
    <w:lvl w:ilvl="8" w:tplc="0C070005" w:tentative="1">
      <w:start w:val="1"/>
      <w:numFmt w:val="bullet"/>
      <w:lvlText w:val=""/>
      <w:lvlJc w:val="left"/>
      <w:pPr>
        <w:ind w:left="6525" w:hanging="360"/>
      </w:pPr>
      <w:rPr>
        <w:rFonts w:ascii="Wingdings" w:hAnsi="Wingdings" w:hint="default"/>
      </w:rPr>
    </w:lvl>
  </w:abstractNum>
  <w:abstractNum w:abstractNumId="1" w15:restartNumberingAfterBreak="0">
    <w:nsid w:val="02837FFC"/>
    <w:multiLevelType w:val="hybridMultilevel"/>
    <w:tmpl w:val="93C69A6A"/>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3F741DE"/>
    <w:multiLevelType w:val="hybridMultilevel"/>
    <w:tmpl w:val="86B8E130"/>
    <w:lvl w:ilvl="0" w:tplc="0C070011">
      <w:start w:val="5"/>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4351A9A"/>
    <w:multiLevelType w:val="hybridMultilevel"/>
    <w:tmpl w:val="0B04F3E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AC41F9A"/>
    <w:multiLevelType w:val="hybridMultilevel"/>
    <w:tmpl w:val="F446D9BC"/>
    <w:lvl w:ilvl="0" w:tplc="61EE430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112A2AD4"/>
    <w:multiLevelType w:val="hybridMultilevel"/>
    <w:tmpl w:val="6F84B46C"/>
    <w:lvl w:ilvl="0" w:tplc="8FC02C36">
      <w:start w:val="1"/>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159435D"/>
    <w:multiLevelType w:val="hybridMultilevel"/>
    <w:tmpl w:val="059A68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1B7451C"/>
    <w:multiLevelType w:val="hybridMultilevel"/>
    <w:tmpl w:val="C10EA92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1B374D11"/>
    <w:multiLevelType w:val="hybridMultilevel"/>
    <w:tmpl w:val="4340600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1D7F44D0"/>
    <w:multiLevelType w:val="hybridMultilevel"/>
    <w:tmpl w:val="EA0A0CB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1E363FB3"/>
    <w:multiLevelType w:val="hybridMultilevel"/>
    <w:tmpl w:val="130AC9B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1F8724B0"/>
    <w:multiLevelType w:val="hybridMultilevel"/>
    <w:tmpl w:val="5428E9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0E17F4D"/>
    <w:multiLevelType w:val="hybridMultilevel"/>
    <w:tmpl w:val="F446D9BC"/>
    <w:lvl w:ilvl="0" w:tplc="61EE430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22F43417"/>
    <w:multiLevelType w:val="hybridMultilevel"/>
    <w:tmpl w:val="340286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2FD7E74"/>
    <w:multiLevelType w:val="hybridMultilevel"/>
    <w:tmpl w:val="48E0263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28E63D02"/>
    <w:multiLevelType w:val="hybridMultilevel"/>
    <w:tmpl w:val="AED4AE3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2F75521B"/>
    <w:multiLevelType w:val="hybridMultilevel"/>
    <w:tmpl w:val="678AB68C"/>
    <w:lvl w:ilvl="0" w:tplc="F1665514">
      <w:start w:val="1"/>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32146B7"/>
    <w:multiLevelType w:val="hybridMultilevel"/>
    <w:tmpl w:val="E53013B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33C30B66"/>
    <w:multiLevelType w:val="hybridMultilevel"/>
    <w:tmpl w:val="E454E83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62C6E3F"/>
    <w:multiLevelType w:val="hybridMultilevel"/>
    <w:tmpl w:val="7CF645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E2016F5"/>
    <w:multiLevelType w:val="hybridMultilevel"/>
    <w:tmpl w:val="C8EE110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07C26E6"/>
    <w:multiLevelType w:val="hybridMultilevel"/>
    <w:tmpl w:val="FB5A3D3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6626F19"/>
    <w:multiLevelType w:val="hybridMultilevel"/>
    <w:tmpl w:val="DC32FD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76A7731"/>
    <w:multiLevelType w:val="hybridMultilevel"/>
    <w:tmpl w:val="4340600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499949C0"/>
    <w:multiLevelType w:val="hybridMultilevel"/>
    <w:tmpl w:val="6078320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569A2A7A"/>
    <w:multiLevelType w:val="hybridMultilevel"/>
    <w:tmpl w:val="56707828"/>
    <w:lvl w:ilvl="0" w:tplc="B65EC59A">
      <w:start w:val="1"/>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8236FFA"/>
    <w:multiLevelType w:val="hybridMultilevel"/>
    <w:tmpl w:val="6A641E7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5AA11AC6"/>
    <w:multiLevelType w:val="hybridMultilevel"/>
    <w:tmpl w:val="B106D61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5D013605"/>
    <w:multiLevelType w:val="hybridMultilevel"/>
    <w:tmpl w:val="5378A34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0113E7C"/>
    <w:multiLevelType w:val="hybridMultilevel"/>
    <w:tmpl w:val="1E284CF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65D31D50"/>
    <w:multiLevelType w:val="hybridMultilevel"/>
    <w:tmpl w:val="08A61B38"/>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67B556C4"/>
    <w:multiLevelType w:val="hybridMultilevel"/>
    <w:tmpl w:val="EE4C8E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6958330F"/>
    <w:multiLevelType w:val="hybridMultilevel"/>
    <w:tmpl w:val="F800AF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6C9C5D7F"/>
    <w:multiLevelType w:val="hybridMultilevel"/>
    <w:tmpl w:val="8864CB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6D970FC0"/>
    <w:multiLevelType w:val="hybridMultilevel"/>
    <w:tmpl w:val="3C24BDB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6DEB2448"/>
    <w:multiLevelType w:val="hybridMultilevel"/>
    <w:tmpl w:val="08A4ED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7186656B"/>
    <w:multiLevelType w:val="hybridMultilevel"/>
    <w:tmpl w:val="559EE736"/>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7" w15:restartNumberingAfterBreak="0">
    <w:nsid w:val="775C57ED"/>
    <w:multiLevelType w:val="hybridMultilevel"/>
    <w:tmpl w:val="E0EC50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7C9F23D2"/>
    <w:multiLevelType w:val="hybridMultilevel"/>
    <w:tmpl w:val="698EFC74"/>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7"/>
  </w:num>
  <w:num w:numId="2">
    <w:abstractNumId w:val="35"/>
  </w:num>
  <w:num w:numId="3">
    <w:abstractNumId w:val="13"/>
  </w:num>
  <w:num w:numId="4">
    <w:abstractNumId w:val="1"/>
  </w:num>
  <w:num w:numId="5">
    <w:abstractNumId w:val="30"/>
  </w:num>
  <w:num w:numId="6">
    <w:abstractNumId w:val="38"/>
  </w:num>
  <w:num w:numId="7">
    <w:abstractNumId w:val="2"/>
  </w:num>
  <w:num w:numId="8">
    <w:abstractNumId w:val="8"/>
  </w:num>
  <w:num w:numId="9">
    <w:abstractNumId w:val="24"/>
  </w:num>
  <w:num w:numId="10">
    <w:abstractNumId w:val="23"/>
  </w:num>
  <w:num w:numId="11">
    <w:abstractNumId w:val="29"/>
  </w:num>
  <w:num w:numId="12">
    <w:abstractNumId w:val="9"/>
  </w:num>
  <w:num w:numId="13">
    <w:abstractNumId w:val="3"/>
  </w:num>
  <w:num w:numId="14">
    <w:abstractNumId w:val="26"/>
  </w:num>
  <w:num w:numId="15">
    <w:abstractNumId w:val="10"/>
  </w:num>
  <w:num w:numId="16">
    <w:abstractNumId w:val="34"/>
  </w:num>
  <w:num w:numId="17">
    <w:abstractNumId w:val="17"/>
  </w:num>
  <w:num w:numId="18">
    <w:abstractNumId w:val="7"/>
  </w:num>
  <w:num w:numId="19">
    <w:abstractNumId w:val="0"/>
  </w:num>
  <w:num w:numId="20">
    <w:abstractNumId w:val="15"/>
  </w:num>
  <w:num w:numId="21">
    <w:abstractNumId w:val="12"/>
  </w:num>
  <w:num w:numId="22">
    <w:abstractNumId w:val="36"/>
  </w:num>
  <w:num w:numId="23">
    <w:abstractNumId w:val="4"/>
  </w:num>
  <w:num w:numId="24">
    <w:abstractNumId w:val="31"/>
  </w:num>
  <w:num w:numId="25">
    <w:abstractNumId w:val="11"/>
  </w:num>
  <w:num w:numId="26">
    <w:abstractNumId w:val="37"/>
  </w:num>
  <w:num w:numId="27">
    <w:abstractNumId w:val="6"/>
  </w:num>
  <w:num w:numId="28">
    <w:abstractNumId w:val="16"/>
  </w:num>
  <w:num w:numId="29">
    <w:abstractNumId w:val="25"/>
  </w:num>
  <w:num w:numId="30">
    <w:abstractNumId w:val="5"/>
  </w:num>
  <w:num w:numId="31">
    <w:abstractNumId w:val="33"/>
  </w:num>
  <w:num w:numId="32">
    <w:abstractNumId w:val="21"/>
  </w:num>
  <w:num w:numId="33">
    <w:abstractNumId w:val="22"/>
  </w:num>
  <w:num w:numId="34">
    <w:abstractNumId w:val="32"/>
  </w:num>
  <w:num w:numId="35">
    <w:abstractNumId w:val="20"/>
  </w:num>
  <w:num w:numId="36">
    <w:abstractNumId w:val="19"/>
  </w:num>
  <w:num w:numId="37">
    <w:abstractNumId w:val="28"/>
  </w:num>
  <w:num w:numId="38">
    <w:abstractNumId w:val="18"/>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54A"/>
    <w:rsid w:val="0000668E"/>
    <w:rsid w:val="000A660F"/>
    <w:rsid w:val="000B3C4B"/>
    <w:rsid w:val="00154AEE"/>
    <w:rsid w:val="00164F70"/>
    <w:rsid w:val="001652E1"/>
    <w:rsid w:val="00214FBD"/>
    <w:rsid w:val="00222BD9"/>
    <w:rsid w:val="00275CD9"/>
    <w:rsid w:val="002A6FE2"/>
    <w:rsid w:val="002B446A"/>
    <w:rsid w:val="002E1437"/>
    <w:rsid w:val="0032075C"/>
    <w:rsid w:val="003241EB"/>
    <w:rsid w:val="00344F08"/>
    <w:rsid w:val="00391AA5"/>
    <w:rsid w:val="003F229B"/>
    <w:rsid w:val="003F7B76"/>
    <w:rsid w:val="0040037E"/>
    <w:rsid w:val="00443528"/>
    <w:rsid w:val="00493F4A"/>
    <w:rsid w:val="004A2656"/>
    <w:rsid w:val="004B6C57"/>
    <w:rsid w:val="004C2D1B"/>
    <w:rsid w:val="004D15AC"/>
    <w:rsid w:val="004D3026"/>
    <w:rsid w:val="004E56AF"/>
    <w:rsid w:val="005248CD"/>
    <w:rsid w:val="00525D58"/>
    <w:rsid w:val="00536A0B"/>
    <w:rsid w:val="00581879"/>
    <w:rsid w:val="00592637"/>
    <w:rsid w:val="00594F62"/>
    <w:rsid w:val="005D0B1F"/>
    <w:rsid w:val="00634FAB"/>
    <w:rsid w:val="00636F33"/>
    <w:rsid w:val="006E2846"/>
    <w:rsid w:val="006F0BA7"/>
    <w:rsid w:val="00726356"/>
    <w:rsid w:val="00772C40"/>
    <w:rsid w:val="007E1A0C"/>
    <w:rsid w:val="008029D5"/>
    <w:rsid w:val="008276FE"/>
    <w:rsid w:val="008308BB"/>
    <w:rsid w:val="00886185"/>
    <w:rsid w:val="008A3DD7"/>
    <w:rsid w:val="008D4402"/>
    <w:rsid w:val="0091400B"/>
    <w:rsid w:val="0094754A"/>
    <w:rsid w:val="00947DC2"/>
    <w:rsid w:val="009820B3"/>
    <w:rsid w:val="00A75254"/>
    <w:rsid w:val="00A75750"/>
    <w:rsid w:val="00A95AFA"/>
    <w:rsid w:val="00AB309B"/>
    <w:rsid w:val="00AE3EE0"/>
    <w:rsid w:val="00B15C91"/>
    <w:rsid w:val="00B32739"/>
    <w:rsid w:val="00B33299"/>
    <w:rsid w:val="00B37CF3"/>
    <w:rsid w:val="00B503C9"/>
    <w:rsid w:val="00B6029C"/>
    <w:rsid w:val="00B6287D"/>
    <w:rsid w:val="00B816BC"/>
    <w:rsid w:val="00BC5A52"/>
    <w:rsid w:val="00BD1A98"/>
    <w:rsid w:val="00BD4215"/>
    <w:rsid w:val="00C13E11"/>
    <w:rsid w:val="00C448B0"/>
    <w:rsid w:val="00C56FFF"/>
    <w:rsid w:val="00CB7FAE"/>
    <w:rsid w:val="00CC113C"/>
    <w:rsid w:val="00CD16D6"/>
    <w:rsid w:val="00CF6507"/>
    <w:rsid w:val="00D102F4"/>
    <w:rsid w:val="00D361B4"/>
    <w:rsid w:val="00D67085"/>
    <w:rsid w:val="00DB1015"/>
    <w:rsid w:val="00E431A4"/>
    <w:rsid w:val="00E9646B"/>
    <w:rsid w:val="00E9673A"/>
    <w:rsid w:val="00EC6EC9"/>
    <w:rsid w:val="00EE5EA0"/>
    <w:rsid w:val="00F23826"/>
    <w:rsid w:val="00F5427B"/>
    <w:rsid w:val="00F66CDB"/>
    <w:rsid w:val="00F73FE7"/>
    <w:rsid w:val="00F76346"/>
    <w:rsid w:val="00FA61DA"/>
    <w:rsid w:val="00FC1A5E"/>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207213"/>
  <w15:docId w15:val="{33635A7F-9ED6-BA4F-B652-FDF42EBAA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4754A"/>
    <w:pPr>
      <w:ind w:left="720"/>
      <w:contextualSpacing/>
    </w:pPr>
  </w:style>
  <w:style w:type="table" w:styleId="Tabellenraster">
    <w:name w:val="Table Grid"/>
    <w:basedOn w:val="NormaleTabelle"/>
    <w:uiPriority w:val="59"/>
    <w:rsid w:val="00B32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0A66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A660F"/>
  </w:style>
  <w:style w:type="paragraph" w:styleId="Fuzeile">
    <w:name w:val="footer"/>
    <w:basedOn w:val="Standard"/>
    <w:link w:val="FuzeileZchn"/>
    <w:uiPriority w:val="99"/>
    <w:unhideWhenUsed/>
    <w:rsid w:val="000A66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A660F"/>
  </w:style>
  <w:style w:type="character" w:styleId="Hyperlink">
    <w:name w:val="Hyperlink"/>
    <w:basedOn w:val="Absatz-Standardschriftart"/>
    <w:uiPriority w:val="99"/>
    <w:semiHidden/>
    <w:unhideWhenUsed/>
    <w:rsid w:val="008276FE"/>
    <w:rPr>
      <w:color w:val="0563C1"/>
      <w:u w:val="single"/>
    </w:rPr>
  </w:style>
  <w:style w:type="paragraph" w:styleId="Sprechblasentext">
    <w:name w:val="Balloon Text"/>
    <w:basedOn w:val="Standard"/>
    <w:link w:val="SprechblasentextZchn"/>
    <w:uiPriority w:val="99"/>
    <w:semiHidden/>
    <w:unhideWhenUsed/>
    <w:rsid w:val="008A3D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A3D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0202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hyperlink" Target="https://www.google.at/url?sa=i&amp;rct=j&amp;q=&amp;esrc=s&amp;source=images&amp;cd=&amp;cad=rja&amp;uact=8&amp;ved=0ahUKEwiks5yt7cnLAhUiQJoKHT8xBq8QjRwIBw&amp;url=https://geizhals.at/liebherr-cmes-502-coolmini-mini-kuehlschrank-a741769.html&amp;psig=AFQjCNEm82uN4ycrRA2Yh4foA-PFwRco1Q&amp;ust=1458377408678381"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407</Words>
  <Characters>2570</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Gerstbach</dc:creator>
  <cp:keywords/>
  <dc:description/>
  <cp:lastModifiedBy>Werner Holzheu</cp:lastModifiedBy>
  <cp:revision>3</cp:revision>
  <cp:lastPrinted>2016-02-16T16:15:00Z</cp:lastPrinted>
  <dcterms:created xsi:type="dcterms:W3CDTF">2021-04-14T11:29:00Z</dcterms:created>
  <dcterms:modified xsi:type="dcterms:W3CDTF">2021-04-14T11:30:00Z</dcterms:modified>
</cp:coreProperties>
</file>