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38B47F" w14:textId="7767ABB9" w:rsidR="00B11370" w:rsidRPr="00B5257B" w:rsidRDefault="00B11370" w:rsidP="00B11370">
      <w:pPr>
        <w:rPr>
          <w:rFonts w:ascii="Arial" w:hAnsi="Arial" w:cs="Arial"/>
          <w:b/>
          <w:sz w:val="28"/>
          <w:szCs w:val="28"/>
        </w:rPr>
      </w:pPr>
      <w:r w:rsidRPr="00B5257B">
        <w:rPr>
          <w:rFonts w:ascii="Arial" w:hAnsi="Arial" w:cs="Arial"/>
          <w:b/>
          <w:sz w:val="28"/>
          <w:szCs w:val="28"/>
        </w:rPr>
        <w:t>Cocktailkalkulation</w:t>
      </w:r>
      <w:r w:rsidR="00FE795A">
        <w:rPr>
          <w:rFonts w:ascii="Arial" w:hAnsi="Arial" w:cs="Arial"/>
          <w:b/>
          <w:sz w:val="28"/>
          <w:szCs w:val="28"/>
        </w:rPr>
        <w:t>en</w:t>
      </w:r>
    </w:p>
    <w:p w14:paraId="38712D7A" w14:textId="1F29956B" w:rsidR="00B11370" w:rsidRDefault="00B11370" w:rsidP="00B11370">
      <w:pPr>
        <w:rPr>
          <w:rFonts w:ascii="Arial" w:hAnsi="Arial" w:cs="Arial"/>
        </w:rPr>
      </w:pPr>
    </w:p>
    <w:p w14:paraId="6916A560" w14:textId="6B2BC654" w:rsidR="00D27F8A" w:rsidRPr="00D27F8A" w:rsidRDefault="00B51A1D" w:rsidP="00D27F8A">
      <w:pPr>
        <w:rPr>
          <w:rFonts w:ascii="Arial" w:hAnsi="Arial" w:cs="Arial"/>
          <w:b/>
          <w:bCs/>
        </w:rPr>
      </w:pPr>
      <w:r w:rsidRPr="00D27F8A">
        <w:rPr>
          <w:rFonts w:ascii="Arial" w:hAnsi="Arial" w:cs="Arial"/>
          <w:b/>
          <w:bCs/>
        </w:rPr>
        <w:t>Kalkulation 1)</w:t>
      </w:r>
      <w:r w:rsidR="00D27F8A" w:rsidRPr="00D27F8A">
        <w:rPr>
          <w:rFonts w:ascii="Arial" w:hAnsi="Arial" w:cs="Arial"/>
          <w:b/>
          <w:bCs/>
        </w:rPr>
        <w:t xml:space="preserve"> </w:t>
      </w:r>
      <w:r w:rsidR="00D27F8A">
        <w:rPr>
          <w:rFonts w:ascii="Arial" w:hAnsi="Arial" w:cs="Arial"/>
          <w:b/>
          <w:bCs/>
        </w:rPr>
        <w:t>„</w:t>
      </w:r>
      <w:proofErr w:type="spellStart"/>
      <w:r w:rsidR="00D27F8A" w:rsidRPr="00D27F8A">
        <w:rPr>
          <w:rFonts w:ascii="Arial" w:hAnsi="Arial" w:cs="Arial"/>
          <w:b/>
          <w:bCs/>
        </w:rPr>
        <w:t>Kir</w:t>
      </w:r>
      <w:proofErr w:type="spellEnd"/>
      <w:r w:rsidR="00D27F8A" w:rsidRPr="00D27F8A">
        <w:rPr>
          <w:rFonts w:ascii="Arial" w:hAnsi="Arial" w:cs="Arial"/>
          <w:b/>
          <w:bCs/>
        </w:rPr>
        <w:t xml:space="preserve"> del Sole</w:t>
      </w:r>
      <w:r w:rsidR="00D27F8A">
        <w:rPr>
          <w:rFonts w:ascii="Arial" w:hAnsi="Arial" w:cs="Arial"/>
          <w:b/>
          <w:bCs/>
        </w:rPr>
        <w:t>“</w:t>
      </w:r>
    </w:p>
    <w:p w14:paraId="268BF76D" w14:textId="3F6E82F6" w:rsidR="00FE795A" w:rsidRDefault="00B51A1D" w:rsidP="00B51A1D">
      <w:pPr>
        <w:rPr>
          <w:rFonts w:asciiTheme="minorHAnsi" w:hAnsiTheme="minorHAnsi" w:cstheme="minorHAnsi"/>
        </w:rPr>
      </w:pPr>
      <w:r w:rsidRPr="00B51A1D">
        <w:rPr>
          <w:rFonts w:asciiTheme="minorHAnsi" w:hAnsiTheme="minorHAnsi" w:cstheme="minorHAnsi"/>
        </w:rPr>
        <w:t xml:space="preserve">Machen Sie eine </w:t>
      </w:r>
      <w:r>
        <w:rPr>
          <w:rFonts w:asciiTheme="minorHAnsi" w:hAnsiTheme="minorHAnsi" w:cstheme="minorHAnsi"/>
        </w:rPr>
        <w:t xml:space="preserve">Cocktailberechnung </w:t>
      </w:r>
      <w:proofErr w:type="gramStart"/>
      <w:r>
        <w:rPr>
          <w:rFonts w:asciiTheme="minorHAnsi" w:hAnsiTheme="minorHAnsi" w:cstheme="minorHAnsi"/>
        </w:rPr>
        <w:t>nach folgendem</w:t>
      </w:r>
      <w:proofErr w:type="gramEnd"/>
      <w:r>
        <w:rPr>
          <w:rFonts w:asciiTheme="minorHAnsi" w:hAnsiTheme="minorHAnsi" w:cstheme="minorHAnsi"/>
        </w:rPr>
        <w:t xml:space="preserve"> Rezept</w:t>
      </w:r>
      <w:r w:rsidR="00D27F8A">
        <w:rPr>
          <w:rFonts w:asciiTheme="minorHAnsi" w:hAnsiTheme="minorHAnsi" w:cstheme="minorHAnsi"/>
        </w:rPr>
        <w:t xml:space="preserve">. </w:t>
      </w:r>
      <w:proofErr w:type="gramStart"/>
      <w:r w:rsidR="00D27F8A">
        <w:rPr>
          <w:rFonts w:asciiTheme="minorHAnsi" w:hAnsiTheme="minorHAnsi" w:cstheme="minorHAnsi"/>
        </w:rPr>
        <w:t>Diese Rezept</w:t>
      </w:r>
      <w:proofErr w:type="gramEnd"/>
      <w:r w:rsidR="00D27F8A">
        <w:rPr>
          <w:rFonts w:asciiTheme="minorHAnsi" w:hAnsiTheme="minorHAnsi" w:cstheme="minorHAnsi"/>
        </w:rPr>
        <w:t xml:space="preserve"> ist für 4 Cocktails</w:t>
      </w:r>
      <w:r>
        <w:rPr>
          <w:rFonts w:asciiTheme="minorHAnsi" w:hAnsiTheme="minorHAnsi" w:cstheme="minorHAnsi"/>
        </w:rPr>
        <w:t>:</w:t>
      </w:r>
    </w:p>
    <w:p w14:paraId="5ED1F265" w14:textId="77777777" w:rsidR="00B51A1D" w:rsidRPr="00B51A1D" w:rsidRDefault="00B51A1D" w:rsidP="00B51A1D">
      <w:pPr>
        <w:rPr>
          <w:rFonts w:asciiTheme="minorHAnsi" w:hAnsiTheme="minorHAnsi" w:cstheme="minorHAnsi"/>
        </w:rPr>
      </w:pPr>
    </w:p>
    <w:tbl>
      <w:tblPr>
        <w:tblW w:w="86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6"/>
        <w:gridCol w:w="1300"/>
        <w:gridCol w:w="1600"/>
        <w:gridCol w:w="1300"/>
        <w:gridCol w:w="1389"/>
        <w:gridCol w:w="1300"/>
      </w:tblGrid>
      <w:tr w:rsidR="00D27F8A" w14:paraId="18D12F15" w14:textId="77777777" w:rsidTr="00D27F8A">
        <w:trPr>
          <w:trHeight w:val="320"/>
        </w:trPr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F7347" w14:textId="77777777" w:rsidR="00D27F8A" w:rsidRDefault="00D27F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WES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62D54" w14:textId="77777777" w:rsidR="00D27F8A" w:rsidRDefault="00D27F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Liter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5D4BF" w14:textId="77777777" w:rsidR="00D27F8A" w:rsidRDefault="00D27F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Bestandteil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F6614" w14:textId="77777777" w:rsidR="00D27F8A" w:rsidRDefault="00D27F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Einheit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BB3B5" w14:textId="77777777" w:rsidR="00D27F8A" w:rsidRDefault="00D27F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Preis/Einheit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9E132" w14:textId="77777777" w:rsidR="00D27F8A" w:rsidRDefault="00D27F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Ergebnis</w:t>
            </w:r>
          </w:p>
        </w:tc>
      </w:tr>
      <w:tr w:rsidR="00D27F8A" w14:paraId="1ED3BF07" w14:textId="77777777" w:rsidTr="00D27F8A">
        <w:trPr>
          <w:trHeight w:val="320"/>
        </w:trPr>
        <w:tc>
          <w:tcPr>
            <w:tcW w:w="1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7EC08" w14:textId="77777777" w:rsidR="00D27F8A" w:rsidRDefault="00D27F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1/4l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6B99C" w14:textId="77777777" w:rsidR="00D27F8A" w:rsidRDefault="00D27F8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B7330" w14:textId="77777777" w:rsidR="00D27F8A" w:rsidRDefault="00D27F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Prosecco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E9FED" w14:textId="77777777" w:rsidR="00D27F8A" w:rsidRDefault="00D27F8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0,75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A1660" w14:textId="77777777" w:rsidR="00D27F8A" w:rsidRDefault="00D27F8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93218" w14:textId="77777777" w:rsidR="00D27F8A" w:rsidRDefault="00D27F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D27F8A" w14:paraId="385B9EEB" w14:textId="77777777" w:rsidTr="00D27F8A">
        <w:trPr>
          <w:trHeight w:val="320"/>
        </w:trPr>
        <w:tc>
          <w:tcPr>
            <w:tcW w:w="1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43035" w14:textId="77777777" w:rsidR="00D27F8A" w:rsidRDefault="00D27F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2dl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A31BB" w14:textId="77777777" w:rsidR="00D27F8A" w:rsidRDefault="00D27F8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2898E" w14:textId="77777777" w:rsidR="00D27F8A" w:rsidRDefault="00D27F8A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Limoncello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3F663" w14:textId="77777777" w:rsidR="00D27F8A" w:rsidRDefault="00D27F8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FF9BA" w14:textId="77777777" w:rsidR="00D27F8A" w:rsidRDefault="00D27F8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C0C2A" w14:textId="77777777" w:rsidR="00D27F8A" w:rsidRDefault="00D27F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D27F8A" w14:paraId="762752D9" w14:textId="77777777" w:rsidTr="00D27F8A">
        <w:trPr>
          <w:trHeight w:val="320"/>
        </w:trPr>
        <w:tc>
          <w:tcPr>
            <w:tcW w:w="1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C7A49" w14:textId="77777777" w:rsidR="00D27F8A" w:rsidRDefault="00D27F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2cl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BFEFC" w14:textId="77777777" w:rsidR="00D27F8A" w:rsidRDefault="00D27F8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1F9CB" w14:textId="77777777" w:rsidR="00D27F8A" w:rsidRDefault="00D27F8A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Batida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de Coco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897F8" w14:textId="77777777" w:rsidR="00D27F8A" w:rsidRDefault="00D27F8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AD9E9" w14:textId="77777777" w:rsidR="00D27F8A" w:rsidRDefault="00D27F8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6B129" w14:textId="77777777" w:rsidR="00D27F8A" w:rsidRDefault="00D27F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D27F8A" w14:paraId="48BFD66E" w14:textId="77777777" w:rsidTr="00D27F8A">
        <w:trPr>
          <w:trHeight w:val="320"/>
        </w:trPr>
        <w:tc>
          <w:tcPr>
            <w:tcW w:w="1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250AE" w14:textId="77777777" w:rsidR="00D27F8A" w:rsidRDefault="00D27F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3cl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E1B2C" w14:textId="77777777" w:rsidR="00D27F8A" w:rsidRDefault="00D27F8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53968" w14:textId="77777777" w:rsidR="00D27F8A" w:rsidRDefault="00D27F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Beefeater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81D21" w14:textId="77777777" w:rsidR="00D27F8A" w:rsidRDefault="00D27F8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2465E" w14:textId="77777777" w:rsidR="00D27F8A" w:rsidRDefault="00D27F8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253A5" w14:textId="77777777" w:rsidR="00D27F8A" w:rsidRDefault="00D27F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D27F8A" w14:paraId="0E6AA6B1" w14:textId="77777777" w:rsidTr="00D27F8A">
        <w:trPr>
          <w:trHeight w:val="320"/>
        </w:trPr>
        <w:tc>
          <w:tcPr>
            <w:tcW w:w="1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20C9C" w14:textId="77777777" w:rsidR="00D27F8A" w:rsidRDefault="00D27F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1/4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A7D90" w14:textId="77777777" w:rsidR="00D27F8A" w:rsidRDefault="00D27F8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0,25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FBC55" w14:textId="77777777" w:rsidR="00D27F8A" w:rsidRDefault="00D27F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Zitrone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8CA24" w14:textId="77777777" w:rsidR="00D27F8A" w:rsidRDefault="00D27F8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FA8F0" w14:textId="77777777" w:rsidR="00D27F8A" w:rsidRDefault="00D27F8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0BB35" w14:textId="77777777" w:rsidR="00D27F8A" w:rsidRDefault="00D27F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D27F8A" w14:paraId="6B42E670" w14:textId="77777777" w:rsidTr="00D27F8A">
        <w:trPr>
          <w:trHeight w:val="320"/>
        </w:trPr>
        <w:tc>
          <w:tcPr>
            <w:tcW w:w="1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97DE3" w14:textId="77777777" w:rsidR="00D27F8A" w:rsidRDefault="00D27F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2dl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F4009" w14:textId="77777777" w:rsidR="00D27F8A" w:rsidRDefault="00D27F8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8798E" w14:textId="77777777" w:rsidR="00D27F8A" w:rsidRDefault="00D27F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Campari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BFFB9" w14:textId="77777777" w:rsidR="00D27F8A" w:rsidRDefault="00D27F8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E2C74" w14:textId="77777777" w:rsidR="00D27F8A" w:rsidRDefault="00D27F8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1,28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C4C97" w14:textId="77777777" w:rsidR="00D27F8A" w:rsidRDefault="00D27F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D27F8A" w14:paraId="2D102288" w14:textId="77777777" w:rsidTr="00D27F8A">
        <w:trPr>
          <w:trHeight w:val="320"/>
        </w:trPr>
        <w:tc>
          <w:tcPr>
            <w:tcW w:w="1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F4FA0" w14:textId="77777777" w:rsidR="00D27F8A" w:rsidRDefault="00D27F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3ml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E6733" w14:textId="77777777" w:rsidR="00D27F8A" w:rsidRDefault="00D27F8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9BA3E" w14:textId="3FB3086D" w:rsidR="00D27F8A" w:rsidRDefault="00D27F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Nusslik</w:t>
            </w:r>
            <w:r>
              <w:rPr>
                <w:rFonts w:ascii="Calibri" w:hAnsi="Calibri" w:cs="Calibri"/>
                <w:color w:val="000000"/>
              </w:rPr>
              <w:t>ö</w:t>
            </w:r>
            <w:r>
              <w:rPr>
                <w:rFonts w:ascii="Calibri" w:hAnsi="Calibri" w:cs="Calibri"/>
                <w:color w:val="000000"/>
              </w:rPr>
              <w:t>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A89AB" w14:textId="77777777" w:rsidR="00D27F8A" w:rsidRDefault="00D27F8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0,33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03C99" w14:textId="77777777" w:rsidR="00D27F8A" w:rsidRDefault="00D27F8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4,82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91A913" w14:textId="77777777" w:rsidR="00D27F8A" w:rsidRDefault="00D27F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D27F8A" w14:paraId="096706EC" w14:textId="77777777" w:rsidTr="00D27F8A">
        <w:trPr>
          <w:trHeight w:val="320"/>
        </w:trPr>
        <w:tc>
          <w:tcPr>
            <w:tcW w:w="1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99312" w14:textId="77777777" w:rsidR="00D27F8A" w:rsidRDefault="00D27F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8cl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C0750" w14:textId="77777777" w:rsidR="00D27F8A" w:rsidRDefault="00D27F8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0,08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13F83" w14:textId="77777777" w:rsidR="00D27F8A" w:rsidRDefault="00D27F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Mineralwasser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E47F3" w14:textId="77777777" w:rsidR="00D27F8A" w:rsidRDefault="00D27F8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B1A6F" w14:textId="77777777" w:rsidR="00D27F8A" w:rsidRDefault="00D27F8A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0,42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1D00B" w14:textId="77777777" w:rsidR="00D27F8A" w:rsidRDefault="00D27F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D27F8A" w14:paraId="039EEE37" w14:textId="77777777" w:rsidTr="00D27F8A">
        <w:trPr>
          <w:trHeight w:val="320"/>
        </w:trPr>
        <w:tc>
          <w:tcPr>
            <w:tcW w:w="1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1514E" w14:textId="77777777" w:rsidR="00D27F8A" w:rsidRDefault="00D27F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 Cocktails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8FD0F" w14:textId="77777777" w:rsidR="00D27F8A" w:rsidRDefault="00D27F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0F0D5" w14:textId="77777777" w:rsidR="00D27F8A" w:rsidRDefault="00D27F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3E0B0" w14:textId="77777777" w:rsidR="00D27F8A" w:rsidRDefault="00D27F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F9A73" w14:textId="77777777" w:rsidR="00D27F8A" w:rsidRDefault="00D27F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517CE" w14:textId="77777777" w:rsidR="00D27F8A" w:rsidRDefault="00D27F8A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</w:tr>
      <w:tr w:rsidR="00D27F8A" w14:paraId="22759E4C" w14:textId="77777777" w:rsidTr="00D27F8A">
        <w:trPr>
          <w:trHeight w:val="320"/>
        </w:trPr>
        <w:tc>
          <w:tcPr>
            <w:tcW w:w="1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56630" w14:textId="77777777" w:rsidR="00D27F8A" w:rsidRDefault="00D27F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Cocktail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DE760" w14:textId="77777777" w:rsidR="00D27F8A" w:rsidRDefault="00D27F8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2209A" w14:textId="77777777" w:rsidR="00D27F8A" w:rsidRDefault="00D27F8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96C71" w14:textId="77777777" w:rsidR="00D27F8A" w:rsidRDefault="00D27F8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2033D" w14:textId="77777777" w:rsidR="00D27F8A" w:rsidRDefault="00D27F8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33359" w14:textId="77777777" w:rsidR="00D27F8A" w:rsidRDefault="00D27F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D27F8A" w14:paraId="4ACA859F" w14:textId="77777777" w:rsidTr="00D27F8A">
        <w:trPr>
          <w:trHeight w:val="320"/>
        </w:trPr>
        <w:tc>
          <w:tcPr>
            <w:tcW w:w="1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68F98" w14:textId="297226C1" w:rsidR="00D27F8A" w:rsidRDefault="00D27F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 Cocktail (Schwund)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F86B8" w14:textId="1F70979A" w:rsidR="00D27F8A" w:rsidRDefault="00D27F8A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02C24" w14:textId="77777777" w:rsidR="00D27F8A" w:rsidRDefault="00D27F8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A3F1E" w14:textId="77777777" w:rsidR="00D27F8A" w:rsidRDefault="00D27F8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413CC" w14:textId="77777777" w:rsidR="00D27F8A" w:rsidRDefault="00D27F8A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87843" w14:textId="77777777" w:rsidR="00D27F8A" w:rsidRDefault="00D27F8A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</w:tbl>
    <w:p w14:paraId="4745A686" w14:textId="2E88CDC2" w:rsidR="00B51A1D" w:rsidRDefault="00B51A1D" w:rsidP="00B11370">
      <w:pPr>
        <w:rPr>
          <w:rFonts w:asciiTheme="minorHAnsi" w:hAnsiTheme="minorHAnsi" w:cstheme="minorHAnsi"/>
        </w:rPr>
      </w:pPr>
    </w:p>
    <w:p w14:paraId="514A5E46" w14:textId="2D0F7241" w:rsidR="00D27F8A" w:rsidRDefault="00D27F8A" w:rsidP="00B11370">
      <w:pPr>
        <w:rPr>
          <w:rFonts w:asciiTheme="minorHAnsi" w:hAnsiTheme="minorHAnsi" w:cstheme="minorHAnsi"/>
        </w:rPr>
      </w:pPr>
    </w:p>
    <w:p w14:paraId="449F04C0" w14:textId="77777777" w:rsidR="00D27F8A" w:rsidRDefault="00D27F8A" w:rsidP="00B11370">
      <w:pPr>
        <w:rPr>
          <w:rFonts w:asciiTheme="minorHAnsi" w:hAnsiTheme="minorHAnsi" w:cstheme="minorHAnsi"/>
        </w:rPr>
      </w:pPr>
    </w:p>
    <w:p w14:paraId="7DA9339F" w14:textId="77777777" w:rsidR="00B51A1D" w:rsidRDefault="00B51A1D" w:rsidP="00B1137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Weitere Angaben:</w:t>
      </w:r>
    </w:p>
    <w:p w14:paraId="5C5E3843" w14:textId="5C4BD94D" w:rsidR="00B51A1D" w:rsidRDefault="00B51A1D" w:rsidP="00B1137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Gemeinkostenzuschlag: 112,6%</w:t>
      </w:r>
    </w:p>
    <w:p w14:paraId="0DFD1132" w14:textId="16D715E5" w:rsidR="00B51A1D" w:rsidRDefault="00B51A1D" w:rsidP="00B1137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Gewinnzuschlag: 32%</w:t>
      </w:r>
    </w:p>
    <w:p w14:paraId="0E401F35" w14:textId="763C19BE" w:rsidR="00B51A1D" w:rsidRDefault="00B51A1D" w:rsidP="00B1137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Durchschnittlicher Schankverlust: 4%</w:t>
      </w:r>
    </w:p>
    <w:p w14:paraId="3E856167" w14:textId="77777777" w:rsidR="00D27F8A" w:rsidRDefault="00B51A1D" w:rsidP="00B11370">
      <w:pPr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Fixlöhner</w:t>
      </w:r>
      <w:proofErr w:type="spellEnd"/>
      <w:r>
        <w:rPr>
          <w:rFonts w:asciiTheme="minorHAnsi" w:hAnsiTheme="minorHAnsi" w:cstheme="minorHAnsi"/>
        </w:rPr>
        <w:t>, daher kein Bedienungsgeld</w:t>
      </w:r>
    </w:p>
    <w:p w14:paraId="13FCB580" w14:textId="77777777" w:rsidR="00D27F8A" w:rsidRDefault="00D27F8A" w:rsidP="00B11370">
      <w:pPr>
        <w:rPr>
          <w:rFonts w:asciiTheme="minorHAnsi" w:hAnsiTheme="minorHAnsi" w:cstheme="minorHAnsi"/>
        </w:rPr>
      </w:pPr>
    </w:p>
    <w:p w14:paraId="4E7F0E07" w14:textId="32ABC60D" w:rsidR="00D27F8A" w:rsidRDefault="00D27F8A" w:rsidP="00D27F8A">
      <w:pPr>
        <w:pStyle w:val="Listenabsatz"/>
        <w:numPr>
          <w:ilvl w:val="0"/>
          <w:numId w:val="2"/>
        </w:numPr>
        <w:rPr>
          <w:rFonts w:asciiTheme="minorHAnsi" w:hAnsiTheme="minorHAnsi" w:cstheme="minorHAnsi"/>
        </w:rPr>
      </w:pPr>
      <w:r w:rsidRPr="00D27F8A">
        <w:rPr>
          <w:rFonts w:asciiTheme="minorHAnsi" w:hAnsiTheme="minorHAnsi" w:cstheme="minorHAnsi"/>
        </w:rPr>
        <w:t>Berechnen Sie den Abgabepreis eines Cocktails laut Vollkostenrechnung (auf Cent genau) und bestimmen Sie den Kartenpreis</w:t>
      </w:r>
    </w:p>
    <w:p w14:paraId="02D9BDDD" w14:textId="77777777" w:rsidR="00D27F8A" w:rsidRPr="00D27F8A" w:rsidRDefault="00D27F8A" w:rsidP="00D27F8A">
      <w:pPr>
        <w:pStyle w:val="Listenabsatz"/>
        <w:rPr>
          <w:rFonts w:asciiTheme="minorHAnsi" w:hAnsiTheme="minorHAnsi" w:cstheme="minorHAnsi"/>
        </w:rPr>
      </w:pPr>
    </w:p>
    <w:p w14:paraId="5EE2DE9A" w14:textId="7655724A" w:rsidR="00D27F8A" w:rsidRDefault="00D27F8A" w:rsidP="00D27F8A">
      <w:pPr>
        <w:pStyle w:val="Listenabsatz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Wie hoch ist der Soll NRA in Euro und %</w:t>
      </w:r>
    </w:p>
    <w:p w14:paraId="470E8B21" w14:textId="77777777" w:rsidR="00D27F8A" w:rsidRPr="00D27F8A" w:rsidRDefault="00D27F8A" w:rsidP="00D27F8A">
      <w:pPr>
        <w:rPr>
          <w:rFonts w:asciiTheme="minorHAnsi" w:hAnsiTheme="minorHAnsi" w:cstheme="minorHAnsi"/>
        </w:rPr>
      </w:pPr>
    </w:p>
    <w:p w14:paraId="77D35F4E" w14:textId="4CF939DE" w:rsidR="00D27F8A" w:rsidRPr="00D27F8A" w:rsidRDefault="00D27F8A" w:rsidP="00D27F8A">
      <w:pPr>
        <w:pStyle w:val="Listenabsatz"/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Kalkulieren Sie den Soll NRA für die Aktion „zwei zum Preis von einem“</w:t>
      </w:r>
    </w:p>
    <w:p w14:paraId="6896B7F4" w14:textId="622FB061" w:rsidR="007F02D3" w:rsidRDefault="00B93706" w:rsidP="00B11370">
      <w:pPr>
        <w:rPr>
          <w:rFonts w:ascii="Arial" w:hAnsi="Arial" w:cs="Arial"/>
        </w:rPr>
      </w:pPr>
      <w:r>
        <w:rPr>
          <w:rFonts w:asciiTheme="minorHAnsi" w:hAnsiTheme="minorHAnsi" w:cstheme="minorHAnsi"/>
        </w:rPr>
        <w:br w:type="column"/>
      </w:r>
      <w:r w:rsidRPr="00B93706">
        <w:rPr>
          <w:rFonts w:asciiTheme="minorHAnsi" w:hAnsiTheme="minorHAnsi" w:cstheme="minorHAnsi"/>
        </w:rPr>
        <w:lastRenderedPageBreak/>
        <w:drawing>
          <wp:inline distT="0" distB="0" distL="0" distR="0" wp14:anchorId="0D141264" wp14:editId="085C90E7">
            <wp:extent cx="5760720" cy="6823710"/>
            <wp:effectExtent l="0" t="0" r="5080" b="0"/>
            <wp:docPr id="2" name="Grafik 2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isch enthält.&#10;&#10;Automatisch generierte Beschreibu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2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795A" w:rsidRPr="00B51A1D">
        <w:rPr>
          <w:rFonts w:asciiTheme="minorHAnsi" w:hAnsiTheme="minorHAnsi" w:cstheme="minorHAnsi"/>
        </w:rPr>
        <w:br w:type="column"/>
      </w:r>
      <w:r w:rsidR="00D27F8A">
        <w:rPr>
          <w:rFonts w:ascii="Arial" w:hAnsi="Arial" w:cs="Arial"/>
          <w:b/>
        </w:rPr>
        <w:lastRenderedPageBreak/>
        <w:t xml:space="preserve">Kalkulation 2 </w:t>
      </w:r>
      <w:r w:rsidR="00B11370" w:rsidRPr="005A1128">
        <w:rPr>
          <w:rFonts w:ascii="Arial" w:hAnsi="Arial" w:cs="Arial"/>
          <w:b/>
        </w:rPr>
        <w:t>Anemonencocktail</w:t>
      </w:r>
      <w:r w:rsidR="00B11370" w:rsidRPr="00E525D6">
        <w:rPr>
          <w:rFonts w:ascii="Arial" w:hAnsi="Arial" w:cs="Arial"/>
        </w:rPr>
        <w:t xml:space="preserve"> </w:t>
      </w:r>
    </w:p>
    <w:p w14:paraId="6E89AC81" w14:textId="77777777" w:rsidR="00D27F8A" w:rsidRDefault="00D27F8A" w:rsidP="00B11370">
      <w:pPr>
        <w:rPr>
          <w:rFonts w:ascii="Arial" w:hAnsi="Arial" w:cs="Arial"/>
        </w:rPr>
      </w:pPr>
    </w:p>
    <w:p w14:paraId="0302CDEC" w14:textId="0964792F" w:rsidR="00B11370" w:rsidRPr="00E525D6" w:rsidRDefault="00B11370" w:rsidP="00B11370">
      <w:pPr>
        <w:rPr>
          <w:rFonts w:ascii="Arial" w:hAnsi="Arial" w:cs="Arial"/>
        </w:rPr>
      </w:pPr>
      <w:r w:rsidRPr="00E525D6">
        <w:rPr>
          <w:rFonts w:ascii="Arial" w:hAnsi="Arial" w:cs="Arial"/>
        </w:rPr>
        <w:t xml:space="preserve">Führen Sie für diesen eine Cocktailberechnung </w:t>
      </w:r>
      <w:proofErr w:type="gramStart"/>
      <w:r w:rsidRPr="00E525D6">
        <w:rPr>
          <w:rFonts w:ascii="Arial" w:hAnsi="Arial" w:cs="Arial"/>
        </w:rPr>
        <w:t>nach folgendem</w:t>
      </w:r>
      <w:proofErr w:type="gramEnd"/>
      <w:r w:rsidRPr="00E525D6">
        <w:rPr>
          <w:rFonts w:ascii="Arial" w:hAnsi="Arial" w:cs="Arial"/>
        </w:rPr>
        <w:t xml:space="preserve"> Rezept durch:</w:t>
      </w:r>
    </w:p>
    <w:p w14:paraId="1DA2772E" w14:textId="77777777" w:rsidR="00B11370" w:rsidRPr="00E525D6" w:rsidRDefault="00B11370" w:rsidP="00B11370">
      <w:pPr>
        <w:rPr>
          <w:rFonts w:ascii="Arial" w:hAnsi="Arial" w:cs="Arial"/>
        </w:rPr>
      </w:pPr>
    </w:p>
    <w:tbl>
      <w:tblPr>
        <w:tblStyle w:val="Tabellenraster"/>
        <w:tblW w:w="0" w:type="auto"/>
        <w:tblInd w:w="108" w:type="dxa"/>
        <w:tblLook w:val="01E0" w:firstRow="1" w:lastRow="1" w:firstColumn="1" w:lastColumn="1" w:noHBand="0" w:noVBand="0"/>
      </w:tblPr>
      <w:tblGrid>
        <w:gridCol w:w="2700"/>
        <w:gridCol w:w="2700"/>
        <w:gridCol w:w="1980"/>
      </w:tblGrid>
      <w:tr w:rsidR="00B11370" w:rsidRPr="00E525D6" w14:paraId="5443EB3C" w14:textId="77777777" w:rsidTr="00C90AB9">
        <w:tc>
          <w:tcPr>
            <w:tcW w:w="2700" w:type="dxa"/>
            <w:shd w:val="clear" w:color="auto" w:fill="D9D9D9"/>
          </w:tcPr>
          <w:p w14:paraId="7CC2EC23" w14:textId="77777777" w:rsidR="00B11370" w:rsidRPr="00E525D6" w:rsidRDefault="00B11370" w:rsidP="00C90AB9">
            <w:pPr>
              <w:pStyle w:val="StandardWeb"/>
              <w:rPr>
                <w:rFonts w:ascii="Arial" w:hAnsi="Arial" w:cs="Arial"/>
                <w:b/>
              </w:rPr>
            </w:pPr>
            <w:r w:rsidRPr="00E525D6">
              <w:rPr>
                <w:rFonts w:ascii="Arial" w:hAnsi="Arial" w:cs="Arial"/>
                <w:b/>
              </w:rPr>
              <w:t>Rezeptur</w:t>
            </w:r>
          </w:p>
        </w:tc>
        <w:tc>
          <w:tcPr>
            <w:tcW w:w="2700" w:type="dxa"/>
            <w:shd w:val="clear" w:color="auto" w:fill="D9D9D9"/>
          </w:tcPr>
          <w:p w14:paraId="5CE9F60C" w14:textId="77777777" w:rsidR="00B11370" w:rsidRPr="00E525D6" w:rsidRDefault="00B11370" w:rsidP="00C90AB9">
            <w:pPr>
              <w:pStyle w:val="StandardWeb"/>
              <w:rPr>
                <w:rFonts w:ascii="Arial" w:hAnsi="Arial" w:cs="Arial"/>
                <w:b/>
              </w:rPr>
            </w:pPr>
            <w:r w:rsidRPr="00E525D6">
              <w:rPr>
                <w:rFonts w:ascii="Arial" w:hAnsi="Arial" w:cs="Arial"/>
                <w:b/>
              </w:rPr>
              <w:t>Einheit</w:t>
            </w:r>
          </w:p>
        </w:tc>
        <w:tc>
          <w:tcPr>
            <w:tcW w:w="1980" w:type="dxa"/>
            <w:shd w:val="clear" w:color="auto" w:fill="D9D9D9"/>
          </w:tcPr>
          <w:p w14:paraId="1691039A" w14:textId="77777777" w:rsidR="00B11370" w:rsidRPr="00E525D6" w:rsidRDefault="00B11370" w:rsidP="00C90AB9">
            <w:pPr>
              <w:pStyle w:val="StandardWeb"/>
              <w:rPr>
                <w:rFonts w:ascii="Arial" w:hAnsi="Arial" w:cs="Arial"/>
                <w:b/>
              </w:rPr>
            </w:pPr>
            <w:r w:rsidRPr="00E525D6">
              <w:rPr>
                <w:rFonts w:ascii="Arial" w:hAnsi="Arial" w:cs="Arial"/>
                <w:b/>
              </w:rPr>
              <w:t>Preis/Einheit</w:t>
            </w:r>
          </w:p>
        </w:tc>
      </w:tr>
      <w:tr w:rsidR="00B11370" w:rsidRPr="00E525D6" w14:paraId="4B2A34F8" w14:textId="77777777" w:rsidTr="00C90AB9">
        <w:tc>
          <w:tcPr>
            <w:tcW w:w="2700" w:type="dxa"/>
          </w:tcPr>
          <w:p w14:paraId="4CA430CB" w14:textId="77777777" w:rsidR="00B11370" w:rsidRPr="00E525D6" w:rsidRDefault="00B11370" w:rsidP="00C90AB9">
            <w:pPr>
              <w:pStyle w:val="StandardWeb"/>
              <w:tabs>
                <w:tab w:val="right" w:pos="612"/>
                <w:tab w:val="left" w:pos="777"/>
              </w:tabs>
              <w:rPr>
                <w:rFonts w:ascii="Arial" w:hAnsi="Arial" w:cs="Arial"/>
              </w:rPr>
            </w:pPr>
            <w:r w:rsidRPr="00E525D6">
              <w:rPr>
                <w:rFonts w:ascii="Arial" w:hAnsi="Arial" w:cs="Arial"/>
              </w:rPr>
              <w:tab/>
              <w:t>2 cl</w:t>
            </w:r>
            <w:r w:rsidRPr="00E525D6">
              <w:rPr>
                <w:rFonts w:ascii="Arial" w:hAnsi="Arial" w:cs="Arial"/>
              </w:rPr>
              <w:tab/>
              <w:t xml:space="preserve"> Cognac</w:t>
            </w:r>
          </w:p>
        </w:tc>
        <w:tc>
          <w:tcPr>
            <w:tcW w:w="2700" w:type="dxa"/>
          </w:tcPr>
          <w:p w14:paraId="51F0A6F9" w14:textId="77777777" w:rsidR="00B11370" w:rsidRPr="00E525D6" w:rsidRDefault="00B11370" w:rsidP="00C90AB9">
            <w:pPr>
              <w:pStyle w:val="StandardWeb"/>
              <w:tabs>
                <w:tab w:val="right" w:pos="702"/>
                <w:tab w:val="left" w:pos="987"/>
              </w:tabs>
              <w:rPr>
                <w:rFonts w:ascii="Arial" w:hAnsi="Arial" w:cs="Arial"/>
              </w:rPr>
            </w:pPr>
            <w:r w:rsidRPr="00E525D6">
              <w:rPr>
                <w:rFonts w:ascii="Arial" w:hAnsi="Arial" w:cs="Arial"/>
              </w:rPr>
              <w:tab/>
              <w:t xml:space="preserve">0,7 l </w:t>
            </w:r>
            <w:r w:rsidRPr="00E525D6">
              <w:rPr>
                <w:rFonts w:ascii="Arial" w:hAnsi="Arial" w:cs="Arial"/>
              </w:rPr>
              <w:tab/>
              <w:t>Flasche</w:t>
            </w:r>
          </w:p>
        </w:tc>
        <w:tc>
          <w:tcPr>
            <w:tcW w:w="1980" w:type="dxa"/>
          </w:tcPr>
          <w:p w14:paraId="18428663" w14:textId="77777777" w:rsidR="00B11370" w:rsidRPr="00E525D6" w:rsidRDefault="00B11370" w:rsidP="00C90AB9">
            <w:pPr>
              <w:pStyle w:val="StandardWeb"/>
              <w:ind w:right="567"/>
              <w:jc w:val="right"/>
              <w:rPr>
                <w:rFonts w:ascii="Arial" w:hAnsi="Arial" w:cs="Arial"/>
              </w:rPr>
            </w:pPr>
            <w:r w:rsidRPr="00E525D6">
              <w:rPr>
                <w:rFonts w:ascii="Arial" w:hAnsi="Arial" w:cs="Arial"/>
              </w:rPr>
              <w:t>18,50</w:t>
            </w:r>
          </w:p>
        </w:tc>
      </w:tr>
      <w:tr w:rsidR="00B11370" w:rsidRPr="00E525D6" w14:paraId="5DFE45C6" w14:textId="77777777" w:rsidTr="00C90AB9">
        <w:tc>
          <w:tcPr>
            <w:tcW w:w="2700" w:type="dxa"/>
          </w:tcPr>
          <w:p w14:paraId="2D3EDFFE" w14:textId="77777777" w:rsidR="00B11370" w:rsidRPr="00E525D6" w:rsidRDefault="00B11370" w:rsidP="00C90AB9">
            <w:pPr>
              <w:pStyle w:val="StandardWeb"/>
              <w:tabs>
                <w:tab w:val="right" w:pos="612"/>
                <w:tab w:val="left" w:pos="777"/>
              </w:tabs>
              <w:rPr>
                <w:rFonts w:ascii="Arial" w:hAnsi="Arial" w:cs="Arial"/>
              </w:rPr>
            </w:pPr>
            <w:r w:rsidRPr="00E525D6">
              <w:rPr>
                <w:rFonts w:ascii="Arial" w:hAnsi="Arial" w:cs="Arial"/>
              </w:rPr>
              <w:tab/>
              <w:t xml:space="preserve">1 cl </w:t>
            </w:r>
            <w:r w:rsidRPr="00E525D6">
              <w:rPr>
                <w:rFonts w:ascii="Arial" w:hAnsi="Arial" w:cs="Arial"/>
              </w:rPr>
              <w:tab/>
              <w:t>Weinbrand</w:t>
            </w:r>
          </w:p>
        </w:tc>
        <w:tc>
          <w:tcPr>
            <w:tcW w:w="2700" w:type="dxa"/>
          </w:tcPr>
          <w:p w14:paraId="6023DB34" w14:textId="77777777" w:rsidR="00B11370" w:rsidRPr="00E525D6" w:rsidRDefault="00B11370" w:rsidP="00C90AB9">
            <w:pPr>
              <w:pStyle w:val="StandardWeb"/>
              <w:tabs>
                <w:tab w:val="right" w:pos="702"/>
                <w:tab w:val="left" w:pos="987"/>
              </w:tabs>
              <w:rPr>
                <w:rFonts w:ascii="Arial" w:hAnsi="Arial" w:cs="Arial"/>
              </w:rPr>
            </w:pPr>
            <w:r w:rsidRPr="00E525D6">
              <w:rPr>
                <w:rFonts w:ascii="Arial" w:hAnsi="Arial" w:cs="Arial"/>
              </w:rPr>
              <w:tab/>
              <w:t xml:space="preserve">1,0 l </w:t>
            </w:r>
            <w:r w:rsidRPr="00E525D6">
              <w:rPr>
                <w:rFonts w:ascii="Arial" w:hAnsi="Arial" w:cs="Arial"/>
              </w:rPr>
              <w:tab/>
              <w:t>Flasche</w:t>
            </w:r>
          </w:p>
        </w:tc>
        <w:tc>
          <w:tcPr>
            <w:tcW w:w="1980" w:type="dxa"/>
          </w:tcPr>
          <w:p w14:paraId="5A9D421D" w14:textId="77777777" w:rsidR="00B11370" w:rsidRPr="00E525D6" w:rsidRDefault="00B11370" w:rsidP="00C90AB9">
            <w:pPr>
              <w:pStyle w:val="StandardWeb"/>
              <w:ind w:right="567"/>
              <w:jc w:val="right"/>
              <w:rPr>
                <w:rFonts w:ascii="Arial" w:hAnsi="Arial" w:cs="Arial"/>
              </w:rPr>
            </w:pPr>
            <w:r w:rsidRPr="00E525D6">
              <w:rPr>
                <w:rFonts w:ascii="Arial" w:hAnsi="Arial" w:cs="Arial"/>
              </w:rPr>
              <w:t>12,40</w:t>
            </w:r>
          </w:p>
        </w:tc>
      </w:tr>
      <w:tr w:rsidR="00B11370" w:rsidRPr="00E525D6" w14:paraId="23AE5B2A" w14:textId="77777777" w:rsidTr="00C90AB9">
        <w:tc>
          <w:tcPr>
            <w:tcW w:w="2700" w:type="dxa"/>
          </w:tcPr>
          <w:p w14:paraId="7EC7A4B4" w14:textId="77777777" w:rsidR="00B11370" w:rsidRPr="00E525D6" w:rsidRDefault="00B11370" w:rsidP="00C90AB9">
            <w:pPr>
              <w:pStyle w:val="StandardWeb"/>
              <w:tabs>
                <w:tab w:val="right" w:pos="612"/>
                <w:tab w:val="left" w:pos="777"/>
              </w:tabs>
              <w:rPr>
                <w:rFonts w:ascii="Arial" w:hAnsi="Arial" w:cs="Arial"/>
              </w:rPr>
            </w:pPr>
            <w:r w:rsidRPr="00E525D6">
              <w:rPr>
                <w:rFonts w:ascii="Arial" w:hAnsi="Arial" w:cs="Arial"/>
              </w:rPr>
              <w:tab/>
              <w:t xml:space="preserve">1,5 cl </w:t>
            </w:r>
            <w:r w:rsidRPr="00E525D6">
              <w:rPr>
                <w:rFonts w:ascii="Arial" w:hAnsi="Arial" w:cs="Arial"/>
              </w:rPr>
              <w:tab/>
              <w:t>Cointreau</w:t>
            </w:r>
          </w:p>
        </w:tc>
        <w:tc>
          <w:tcPr>
            <w:tcW w:w="2700" w:type="dxa"/>
          </w:tcPr>
          <w:p w14:paraId="4C067D2F" w14:textId="77777777" w:rsidR="00B11370" w:rsidRPr="00E525D6" w:rsidRDefault="00B11370" w:rsidP="00C90AB9">
            <w:pPr>
              <w:pStyle w:val="StandardWeb"/>
              <w:tabs>
                <w:tab w:val="right" w:pos="702"/>
                <w:tab w:val="left" w:pos="987"/>
              </w:tabs>
              <w:rPr>
                <w:rFonts w:ascii="Arial" w:hAnsi="Arial" w:cs="Arial"/>
              </w:rPr>
            </w:pPr>
            <w:r w:rsidRPr="00E525D6">
              <w:rPr>
                <w:rFonts w:ascii="Arial" w:hAnsi="Arial" w:cs="Arial"/>
              </w:rPr>
              <w:tab/>
              <w:t xml:space="preserve">0,75 l </w:t>
            </w:r>
            <w:r w:rsidRPr="00E525D6">
              <w:rPr>
                <w:rFonts w:ascii="Arial" w:hAnsi="Arial" w:cs="Arial"/>
              </w:rPr>
              <w:tab/>
              <w:t>Flasche</w:t>
            </w:r>
          </w:p>
        </w:tc>
        <w:tc>
          <w:tcPr>
            <w:tcW w:w="1980" w:type="dxa"/>
          </w:tcPr>
          <w:p w14:paraId="2FFD4E37" w14:textId="77777777" w:rsidR="00B11370" w:rsidRPr="00E525D6" w:rsidRDefault="00B11370" w:rsidP="00C90AB9">
            <w:pPr>
              <w:pStyle w:val="StandardWeb"/>
              <w:ind w:right="567"/>
              <w:jc w:val="right"/>
              <w:rPr>
                <w:rFonts w:ascii="Arial" w:hAnsi="Arial" w:cs="Arial"/>
              </w:rPr>
            </w:pPr>
            <w:r w:rsidRPr="00E525D6">
              <w:rPr>
                <w:rFonts w:ascii="Arial" w:hAnsi="Arial" w:cs="Arial"/>
              </w:rPr>
              <w:t>16,30</w:t>
            </w:r>
          </w:p>
        </w:tc>
      </w:tr>
      <w:tr w:rsidR="00B11370" w:rsidRPr="00E525D6" w14:paraId="50B9FA43" w14:textId="77777777" w:rsidTr="00C90AB9">
        <w:tc>
          <w:tcPr>
            <w:tcW w:w="2700" w:type="dxa"/>
          </w:tcPr>
          <w:p w14:paraId="72EC2329" w14:textId="77777777" w:rsidR="00B11370" w:rsidRPr="00E525D6" w:rsidRDefault="00B11370" w:rsidP="00C90AB9">
            <w:pPr>
              <w:pStyle w:val="StandardWeb"/>
              <w:tabs>
                <w:tab w:val="right" w:pos="612"/>
                <w:tab w:val="left" w:pos="777"/>
              </w:tabs>
              <w:rPr>
                <w:rFonts w:ascii="Arial" w:hAnsi="Arial" w:cs="Arial"/>
              </w:rPr>
            </w:pPr>
            <w:r w:rsidRPr="00E525D6">
              <w:rPr>
                <w:rFonts w:ascii="Arial" w:hAnsi="Arial" w:cs="Arial"/>
              </w:rPr>
              <w:tab/>
              <w:t xml:space="preserve">1,5 dl </w:t>
            </w:r>
            <w:r w:rsidRPr="00E525D6">
              <w:rPr>
                <w:rFonts w:ascii="Arial" w:hAnsi="Arial" w:cs="Arial"/>
              </w:rPr>
              <w:tab/>
              <w:t>Ananassaft</w:t>
            </w:r>
          </w:p>
        </w:tc>
        <w:tc>
          <w:tcPr>
            <w:tcW w:w="2700" w:type="dxa"/>
          </w:tcPr>
          <w:p w14:paraId="680DD1FB" w14:textId="77777777" w:rsidR="00B11370" w:rsidRPr="00E525D6" w:rsidRDefault="00B11370" w:rsidP="00C90AB9">
            <w:pPr>
              <w:pStyle w:val="StandardWeb"/>
              <w:tabs>
                <w:tab w:val="right" w:pos="702"/>
                <w:tab w:val="left" w:pos="987"/>
              </w:tabs>
              <w:rPr>
                <w:rFonts w:ascii="Arial" w:hAnsi="Arial" w:cs="Arial"/>
              </w:rPr>
            </w:pPr>
            <w:r w:rsidRPr="00E525D6">
              <w:rPr>
                <w:rFonts w:ascii="Arial" w:hAnsi="Arial" w:cs="Arial"/>
              </w:rPr>
              <w:tab/>
              <w:t xml:space="preserve">1,0 l </w:t>
            </w:r>
            <w:r w:rsidRPr="00E525D6">
              <w:rPr>
                <w:rFonts w:ascii="Arial" w:hAnsi="Arial" w:cs="Arial"/>
              </w:rPr>
              <w:tab/>
              <w:t>Flasche</w:t>
            </w:r>
          </w:p>
        </w:tc>
        <w:tc>
          <w:tcPr>
            <w:tcW w:w="1980" w:type="dxa"/>
          </w:tcPr>
          <w:p w14:paraId="753D6E36" w14:textId="77777777" w:rsidR="00B11370" w:rsidRPr="00E525D6" w:rsidRDefault="00B11370" w:rsidP="00C90AB9">
            <w:pPr>
              <w:pStyle w:val="StandardWeb"/>
              <w:ind w:right="567"/>
              <w:jc w:val="right"/>
              <w:rPr>
                <w:rFonts w:ascii="Arial" w:hAnsi="Arial" w:cs="Arial"/>
              </w:rPr>
            </w:pPr>
            <w:r w:rsidRPr="00E525D6">
              <w:rPr>
                <w:rFonts w:ascii="Arial" w:hAnsi="Arial" w:cs="Arial"/>
              </w:rPr>
              <w:t>1,10</w:t>
            </w:r>
          </w:p>
        </w:tc>
      </w:tr>
      <w:tr w:rsidR="00B11370" w:rsidRPr="00E525D6" w14:paraId="7BA6223D" w14:textId="77777777" w:rsidTr="00C90AB9">
        <w:tc>
          <w:tcPr>
            <w:tcW w:w="2700" w:type="dxa"/>
          </w:tcPr>
          <w:p w14:paraId="09C2C4DE" w14:textId="25E54A7E" w:rsidR="00B11370" w:rsidRPr="00E525D6" w:rsidRDefault="00B11370" w:rsidP="00C90AB9">
            <w:pPr>
              <w:pStyle w:val="StandardWeb"/>
              <w:tabs>
                <w:tab w:val="right" w:pos="612"/>
                <w:tab w:val="left" w:pos="777"/>
              </w:tabs>
              <w:rPr>
                <w:rFonts w:ascii="Arial" w:hAnsi="Arial" w:cs="Arial"/>
              </w:rPr>
            </w:pPr>
            <w:r w:rsidRPr="00E525D6">
              <w:rPr>
                <w:rFonts w:ascii="Arial" w:hAnsi="Arial" w:cs="Arial"/>
              </w:rPr>
              <w:tab/>
              <w:t>2</w:t>
            </w:r>
            <w:r w:rsidR="00BD4E08">
              <w:rPr>
                <w:rFonts w:ascii="Arial" w:hAnsi="Arial" w:cs="Arial"/>
              </w:rPr>
              <w:t>0</w:t>
            </w:r>
            <w:r w:rsidRPr="00E525D6">
              <w:rPr>
                <w:rFonts w:ascii="Arial" w:hAnsi="Arial" w:cs="Arial"/>
              </w:rPr>
              <w:t xml:space="preserve"> ml </w:t>
            </w:r>
            <w:r w:rsidRPr="00E525D6">
              <w:rPr>
                <w:rFonts w:ascii="Arial" w:hAnsi="Arial" w:cs="Arial"/>
              </w:rPr>
              <w:tab/>
              <w:t>Limettensirup</w:t>
            </w:r>
          </w:p>
        </w:tc>
        <w:tc>
          <w:tcPr>
            <w:tcW w:w="2700" w:type="dxa"/>
          </w:tcPr>
          <w:p w14:paraId="10073B0A" w14:textId="77777777" w:rsidR="00B11370" w:rsidRPr="00E525D6" w:rsidRDefault="00B11370" w:rsidP="00C90AB9">
            <w:pPr>
              <w:pStyle w:val="StandardWeb"/>
              <w:tabs>
                <w:tab w:val="right" w:pos="702"/>
                <w:tab w:val="left" w:pos="987"/>
              </w:tabs>
              <w:rPr>
                <w:rFonts w:ascii="Arial" w:hAnsi="Arial" w:cs="Arial"/>
              </w:rPr>
            </w:pPr>
            <w:r w:rsidRPr="00E525D6">
              <w:rPr>
                <w:rFonts w:ascii="Arial" w:hAnsi="Arial" w:cs="Arial"/>
              </w:rPr>
              <w:tab/>
              <w:t xml:space="preserve">0,75l </w:t>
            </w:r>
            <w:r w:rsidRPr="00E525D6">
              <w:rPr>
                <w:rFonts w:ascii="Arial" w:hAnsi="Arial" w:cs="Arial"/>
              </w:rPr>
              <w:tab/>
              <w:t>Flasche</w:t>
            </w:r>
          </w:p>
        </w:tc>
        <w:tc>
          <w:tcPr>
            <w:tcW w:w="1980" w:type="dxa"/>
          </w:tcPr>
          <w:p w14:paraId="00709F91" w14:textId="77777777" w:rsidR="00B11370" w:rsidRPr="00E525D6" w:rsidRDefault="00B11370" w:rsidP="00C90AB9">
            <w:pPr>
              <w:pStyle w:val="StandardWeb"/>
              <w:ind w:right="567"/>
              <w:jc w:val="right"/>
              <w:rPr>
                <w:rFonts w:ascii="Arial" w:hAnsi="Arial" w:cs="Arial"/>
              </w:rPr>
            </w:pPr>
            <w:r w:rsidRPr="00E525D6">
              <w:rPr>
                <w:rFonts w:ascii="Arial" w:hAnsi="Arial" w:cs="Arial"/>
              </w:rPr>
              <w:t>3,10</w:t>
            </w:r>
          </w:p>
        </w:tc>
      </w:tr>
      <w:tr w:rsidR="00B11370" w:rsidRPr="00E525D6" w14:paraId="6EC3D328" w14:textId="77777777" w:rsidTr="00C90AB9">
        <w:tc>
          <w:tcPr>
            <w:tcW w:w="2700" w:type="dxa"/>
          </w:tcPr>
          <w:p w14:paraId="2F7C7094" w14:textId="77777777" w:rsidR="00B11370" w:rsidRPr="00E525D6" w:rsidRDefault="00B11370" w:rsidP="00C90AB9">
            <w:pPr>
              <w:pStyle w:val="StandardWeb"/>
              <w:tabs>
                <w:tab w:val="right" w:pos="612"/>
                <w:tab w:val="left" w:pos="777"/>
              </w:tabs>
              <w:rPr>
                <w:rFonts w:ascii="Arial" w:hAnsi="Arial" w:cs="Arial"/>
              </w:rPr>
            </w:pPr>
            <w:r w:rsidRPr="00E525D6">
              <w:rPr>
                <w:rFonts w:ascii="Arial" w:hAnsi="Arial" w:cs="Arial"/>
              </w:rPr>
              <w:tab/>
              <w:t xml:space="preserve">¼ </w:t>
            </w:r>
            <w:r w:rsidRPr="00E525D6">
              <w:rPr>
                <w:rFonts w:ascii="Arial" w:hAnsi="Arial" w:cs="Arial"/>
              </w:rPr>
              <w:tab/>
              <w:t>Orangenspalte</w:t>
            </w:r>
          </w:p>
        </w:tc>
        <w:tc>
          <w:tcPr>
            <w:tcW w:w="2700" w:type="dxa"/>
          </w:tcPr>
          <w:p w14:paraId="53F7AADE" w14:textId="77777777" w:rsidR="00B11370" w:rsidRPr="00E525D6" w:rsidRDefault="00B11370" w:rsidP="00C90AB9">
            <w:pPr>
              <w:pStyle w:val="StandardWeb"/>
              <w:tabs>
                <w:tab w:val="right" w:pos="702"/>
                <w:tab w:val="left" w:pos="987"/>
              </w:tabs>
              <w:rPr>
                <w:rFonts w:ascii="Arial" w:hAnsi="Arial" w:cs="Arial"/>
              </w:rPr>
            </w:pPr>
            <w:r w:rsidRPr="00E525D6">
              <w:rPr>
                <w:rFonts w:ascii="Arial" w:hAnsi="Arial" w:cs="Arial"/>
              </w:rPr>
              <w:tab/>
              <w:t xml:space="preserve">1 </w:t>
            </w:r>
            <w:r w:rsidRPr="00E525D6">
              <w:rPr>
                <w:rFonts w:ascii="Arial" w:hAnsi="Arial" w:cs="Arial"/>
              </w:rPr>
              <w:tab/>
              <w:t>Stück</w:t>
            </w:r>
          </w:p>
        </w:tc>
        <w:tc>
          <w:tcPr>
            <w:tcW w:w="1980" w:type="dxa"/>
          </w:tcPr>
          <w:p w14:paraId="5F62DCF7" w14:textId="77777777" w:rsidR="00B11370" w:rsidRPr="00E525D6" w:rsidRDefault="00B11370" w:rsidP="00C90AB9">
            <w:pPr>
              <w:pStyle w:val="StandardWeb"/>
              <w:ind w:right="567"/>
              <w:jc w:val="right"/>
              <w:rPr>
                <w:rFonts w:ascii="Arial" w:hAnsi="Arial" w:cs="Arial"/>
              </w:rPr>
            </w:pPr>
            <w:r w:rsidRPr="00E525D6">
              <w:rPr>
                <w:rFonts w:ascii="Arial" w:hAnsi="Arial" w:cs="Arial"/>
              </w:rPr>
              <w:t>0,35</w:t>
            </w:r>
          </w:p>
        </w:tc>
      </w:tr>
      <w:tr w:rsidR="00B11370" w:rsidRPr="00E525D6" w14:paraId="2C7E1FE8" w14:textId="77777777" w:rsidTr="00C90AB9">
        <w:tc>
          <w:tcPr>
            <w:tcW w:w="2700" w:type="dxa"/>
          </w:tcPr>
          <w:p w14:paraId="6988A728" w14:textId="77777777" w:rsidR="00B11370" w:rsidRPr="00E525D6" w:rsidRDefault="00B11370" w:rsidP="00C90AB9">
            <w:pPr>
              <w:pStyle w:val="StandardWeb"/>
              <w:tabs>
                <w:tab w:val="right" w:pos="612"/>
                <w:tab w:val="left" w:pos="777"/>
              </w:tabs>
              <w:rPr>
                <w:rFonts w:ascii="Arial" w:hAnsi="Arial" w:cs="Arial"/>
              </w:rPr>
            </w:pPr>
            <w:r w:rsidRPr="00E525D6">
              <w:rPr>
                <w:rFonts w:ascii="Arial" w:hAnsi="Arial" w:cs="Arial"/>
              </w:rPr>
              <w:tab/>
              <w:t xml:space="preserve">1 </w:t>
            </w:r>
            <w:r w:rsidRPr="00E525D6">
              <w:rPr>
                <w:rFonts w:ascii="Arial" w:hAnsi="Arial" w:cs="Arial"/>
              </w:rPr>
              <w:tab/>
              <w:t xml:space="preserve">Dekorkirsche </w:t>
            </w:r>
          </w:p>
        </w:tc>
        <w:tc>
          <w:tcPr>
            <w:tcW w:w="2700" w:type="dxa"/>
          </w:tcPr>
          <w:p w14:paraId="3A818CA9" w14:textId="77777777" w:rsidR="00B11370" w:rsidRPr="00E525D6" w:rsidRDefault="00B11370" w:rsidP="00C90AB9">
            <w:pPr>
              <w:pStyle w:val="StandardWeb"/>
              <w:tabs>
                <w:tab w:val="right" w:pos="702"/>
                <w:tab w:val="left" w:pos="987"/>
              </w:tabs>
              <w:rPr>
                <w:rFonts w:ascii="Arial" w:hAnsi="Arial" w:cs="Arial"/>
              </w:rPr>
            </w:pPr>
            <w:r w:rsidRPr="00E525D6">
              <w:rPr>
                <w:rFonts w:ascii="Arial" w:hAnsi="Arial" w:cs="Arial"/>
              </w:rPr>
              <w:tab/>
              <w:t xml:space="preserve">1 </w:t>
            </w:r>
            <w:r w:rsidRPr="00E525D6">
              <w:rPr>
                <w:rFonts w:ascii="Arial" w:hAnsi="Arial" w:cs="Arial"/>
              </w:rPr>
              <w:tab/>
              <w:t>Stück</w:t>
            </w:r>
          </w:p>
        </w:tc>
        <w:tc>
          <w:tcPr>
            <w:tcW w:w="1980" w:type="dxa"/>
          </w:tcPr>
          <w:p w14:paraId="16FE1526" w14:textId="77777777" w:rsidR="00B11370" w:rsidRPr="00E525D6" w:rsidRDefault="00B11370" w:rsidP="00C90AB9">
            <w:pPr>
              <w:pStyle w:val="StandardWeb"/>
              <w:ind w:right="567"/>
              <w:jc w:val="right"/>
              <w:rPr>
                <w:rFonts w:ascii="Arial" w:hAnsi="Arial" w:cs="Arial"/>
              </w:rPr>
            </w:pPr>
            <w:r w:rsidRPr="00E525D6">
              <w:rPr>
                <w:rFonts w:ascii="Arial" w:hAnsi="Arial" w:cs="Arial"/>
              </w:rPr>
              <w:t>0,12</w:t>
            </w:r>
          </w:p>
        </w:tc>
      </w:tr>
    </w:tbl>
    <w:p w14:paraId="7D9ADD98" w14:textId="77777777" w:rsidR="00B11370" w:rsidRPr="00E525D6" w:rsidRDefault="00B11370" w:rsidP="00B11370">
      <w:pPr>
        <w:rPr>
          <w:rFonts w:ascii="Arial" w:hAnsi="Arial" w:cs="Arial"/>
          <w:b/>
          <w:u w:val="single"/>
        </w:rPr>
      </w:pPr>
      <w:r w:rsidRPr="00E525D6">
        <w:rPr>
          <w:rFonts w:ascii="Arial" w:hAnsi="Arial" w:cs="Arial"/>
        </w:rPr>
        <w:br/>
      </w:r>
      <w:r w:rsidRPr="00E525D6">
        <w:rPr>
          <w:rFonts w:ascii="Arial" w:hAnsi="Arial" w:cs="Arial"/>
          <w:b/>
          <w:u w:val="single"/>
        </w:rPr>
        <w:t>Zusatzangaben:</w:t>
      </w:r>
    </w:p>
    <w:p w14:paraId="39341A03" w14:textId="77777777" w:rsidR="00B11370" w:rsidRPr="00E525D6" w:rsidRDefault="00B11370" w:rsidP="00B11370">
      <w:pPr>
        <w:rPr>
          <w:rFonts w:ascii="Arial" w:hAnsi="Arial" w:cs="Arial"/>
          <w:b/>
          <w:u w:val="single"/>
        </w:rPr>
      </w:pPr>
    </w:p>
    <w:p w14:paraId="1ED6C06E" w14:textId="77777777" w:rsidR="00B11370" w:rsidRPr="00E525D6" w:rsidRDefault="00B11370" w:rsidP="00B11370">
      <w:pPr>
        <w:tabs>
          <w:tab w:val="right" w:pos="4500"/>
        </w:tabs>
        <w:rPr>
          <w:rFonts w:ascii="Arial" w:hAnsi="Arial" w:cs="Arial"/>
        </w:rPr>
      </w:pPr>
      <w:r w:rsidRPr="00E525D6">
        <w:rPr>
          <w:rFonts w:ascii="Arial" w:hAnsi="Arial" w:cs="Arial"/>
        </w:rPr>
        <w:t>Gemeinkostenzuschlag:</w:t>
      </w:r>
      <w:r w:rsidRPr="00E525D6">
        <w:rPr>
          <w:rFonts w:ascii="Arial" w:hAnsi="Arial" w:cs="Arial"/>
        </w:rPr>
        <w:tab/>
      </w:r>
      <w:r>
        <w:rPr>
          <w:rFonts w:ascii="Arial" w:hAnsi="Arial" w:cs="Arial"/>
        </w:rPr>
        <w:t>2</w:t>
      </w:r>
      <w:r w:rsidRPr="00E525D6">
        <w:rPr>
          <w:rFonts w:ascii="Arial" w:hAnsi="Arial" w:cs="Arial"/>
        </w:rPr>
        <w:t>25,40 %</w:t>
      </w:r>
    </w:p>
    <w:p w14:paraId="2FA0FF8C" w14:textId="77777777" w:rsidR="00B11370" w:rsidRPr="00E525D6" w:rsidRDefault="00B11370" w:rsidP="00B11370">
      <w:pPr>
        <w:tabs>
          <w:tab w:val="right" w:pos="4500"/>
        </w:tabs>
        <w:rPr>
          <w:rFonts w:ascii="Arial" w:hAnsi="Arial" w:cs="Arial"/>
        </w:rPr>
      </w:pPr>
      <w:r w:rsidRPr="00E525D6">
        <w:rPr>
          <w:rFonts w:ascii="Arial" w:hAnsi="Arial" w:cs="Arial"/>
        </w:rPr>
        <w:t>Gewinnzuschlag:</w:t>
      </w:r>
      <w:r w:rsidRPr="00E525D6">
        <w:rPr>
          <w:rFonts w:ascii="Arial" w:hAnsi="Arial" w:cs="Arial"/>
        </w:rPr>
        <w:tab/>
        <w:t>25 %</w:t>
      </w:r>
    </w:p>
    <w:p w14:paraId="4E78718E" w14:textId="75DC8CE2" w:rsidR="00B11370" w:rsidRPr="00E525D6" w:rsidRDefault="00B11370" w:rsidP="00B11370">
      <w:pPr>
        <w:tabs>
          <w:tab w:val="right" w:pos="4500"/>
        </w:tabs>
        <w:rPr>
          <w:rFonts w:ascii="Arial" w:hAnsi="Arial" w:cs="Arial"/>
        </w:rPr>
      </w:pPr>
      <w:r w:rsidRPr="00E525D6">
        <w:rPr>
          <w:rFonts w:ascii="Arial" w:hAnsi="Arial" w:cs="Arial"/>
        </w:rPr>
        <w:t>Durchschnittlicher Schankverlust:</w:t>
      </w:r>
      <w:r w:rsidRPr="00E525D6">
        <w:rPr>
          <w:rFonts w:ascii="Arial" w:hAnsi="Arial" w:cs="Arial"/>
        </w:rPr>
        <w:tab/>
      </w:r>
      <w:r w:rsidR="007F02D3">
        <w:rPr>
          <w:rFonts w:ascii="Arial" w:hAnsi="Arial" w:cs="Arial"/>
        </w:rPr>
        <w:t>5</w:t>
      </w:r>
      <w:r w:rsidRPr="00E525D6">
        <w:rPr>
          <w:rFonts w:ascii="Arial" w:hAnsi="Arial" w:cs="Arial"/>
        </w:rPr>
        <w:t xml:space="preserve"> %</w:t>
      </w:r>
    </w:p>
    <w:p w14:paraId="7DA92A4D" w14:textId="6E2032C9" w:rsidR="00B11370" w:rsidRPr="00E525D6" w:rsidRDefault="00B11370" w:rsidP="00B11370">
      <w:pPr>
        <w:tabs>
          <w:tab w:val="right" w:pos="4500"/>
        </w:tabs>
        <w:rPr>
          <w:rFonts w:ascii="Arial" w:hAnsi="Arial" w:cs="Arial"/>
        </w:rPr>
      </w:pPr>
      <w:r w:rsidRPr="00E525D6">
        <w:rPr>
          <w:rFonts w:ascii="Arial" w:hAnsi="Arial" w:cs="Arial"/>
        </w:rPr>
        <w:t>Bedienungsgeld:</w:t>
      </w:r>
      <w:r w:rsidRPr="00E525D6">
        <w:rPr>
          <w:rFonts w:ascii="Arial" w:hAnsi="Arial" w:cs="Arial"/>
        </w:rPr>
        <w:tab/>
      </w:r>
      <w:r w:rsidR="007F02D3">
        <w:rPr>
          <w:rFonts w:ascii="Arial" w:hAnsi="Arial" w:cs="Arial"/>
        </w:rPr>
        <w:t>0</w:t>
      </w:r>
      <w:r w:rsidRPr="00E525D6">
        <w:rPr>
          <w:rFonts w:ascii="Arial" w:hAnsi="Arial" w:cs="Arial"/>
        </w:rPr>
        <w:t xml:space="preserve"> %</w:t>
      </w:r>
    </w:p>
    <w:p w14:paraId="7A22B98B" w14:textId="77777777" w:rsidR="00B11370" w:rsidRPr="00E525D6" w:rsidRDefault="00B11370" w:rsidP="00B11370">
      <w:pPr>
        <w:rPr>
          <w:rFonts w:ascii="Arial" w:hAnsi="Arial" w:cs="Arial"/>
        </w:rPr>
      </w:pPr>
    </w:p>
    <w:p w14:paraId="2134F073" w14:textId="77777777" w:rsidR="00B11370" w:rsidRPr="00E525D6" w:rsidRDefault="00B11370" w:rsidP="00B11370">
      <w:pPr>
        <w:rPr>
          <w:rFonts w:ascii="Arial" w:hAnsi="Arial" w:cs="Arial"/>
          <w:b/>
          <w:u w:val="single"/>
        </w:rPr>
      </w:pPr>
      <w:r w:rsidRPr="00E525D6">
        <w:rPr>
          <w:rFonts w:ascii="Arial" w:hAnsi="Arial" w:cs="Arial"/>
          <w:b/>
          <w:u w:val="single"/>
        </w:rPr>
        <w:t>Aufgaben:</w:t>
      </w:r>
    </w:p>
    <w:p w14:paraId="06F93570" w14:textId="77777777" w:rsidR="00B11370" w:rsidRPr="00E525D6" w:rsidRDefault="00B11370" w:rsidP="00B11370">
      <w:pPr>
        <w:rPr>
          <w:rFonts w:ascii="Arial" w:hAnsi="Arial" w:cs="Arial"/>
          <w:b/>
          <w:u w:val="single"/>
        </w:rPr>
      </w:pPr>
    </w:p>
    <w:p w14:paraId="2183AC02" w14:textId="77777777" w:rsidR="00B11370" w:rsidRPr="00E525D6" w:rsidRDefault="00B11370" w:rsidP="00B11370">
      <w:pPr>
        <w:numPr>
          <w:ilvl w:val="0"/>
          <w:numId w:val="1"/>
        </w:numPr>
        <w:rPr>
          <w:rFonts w:ascii="Arial" w:hAnsi="Arial" w:cs="Arial"/>
        </w:rPr>
      </w:pPr>
      <w:r w:rsidRPr="00E525D6">
        <w:rPr>
          <w:rFonts w:ascii="Arial" w:hAnsi="Arial" w:cs="Arial"/>
        </w:rPr>
        <w:t xml:space="preserve">Berechnen Sie den Abgabepreis für einen Cocktail laut Vollkostenrechnung. Der ermittelte Preis ist für die Getränkekarte auf </w:t>
      </w:r>
      <w:r>
        <w:rPr>
          <w:rFonts w:ascii="Arial" w:hAnsi="Arial" w:cs="Arial"/>
        </w:rPr>
        <w:t>Ganze Euro</w:t>
      </w:r>
      <w:r w:rsidRPr="00E525D6">
        <w:rPr>
          <w:rFonts w:ascii="Arial" w:hAnsi="Arial" w:cs="Arial"/>
        </w:rPr>
        <w:t xml:space="preserve"> aufzurunden. Der Wareneinsatz ist auf 3 Dezimalstellen zu berechnen und anschließend auf 2 Dezimalstellen zu runden.</w:t>
      </w:r>
    </w:p>
    <w:p w14:paraId="536A838B" w14:textId="77777777" w:rsidR="00B11370" w:rsidRPr="00E525D6" w:rsidRDefault="00B11370" w:rsidP="00B11370">
      <w:pPr>
        <w:ind w:left="360"/>
        <w:rPr>
          <w:rFonts w:ascii="Arial" w:hAnsi="Arial" w:cs="Arial"/>
        </w:rPr>
      </w:pPr>
    </w:p>
    <w:p w14:paraId="38455BE4" w14:textId="686795F8" w:rsidR="00B11370" w:rsidRDefault="00B11370" w:rsidP="00B11370">
      <w:pPr>
        <w:numPr>
          <w:ilvl w:val="0"/>
          <w:numId w:val="1"/>
        </w:numPr>
        <w:rPr>
          <w:rFonts w:ascii="Arial" w:hAnsi="Arial" w:cs="Arial"/>
        </w:rPr>
      </w:pPr>
      <w:r w:rsidRPr="00E525D6">
        <w:rPr>
          <w:rFonts w:ascii="Arial" w:hAnsi="Arial" w:cs="Arial"/>
        </w:rPr>
        <w:t xml:space="preserve">Ermitteln Sie den Soll-Nettorohaufschlag (2 Dez.) in </w:t>
      </w:r>
      <w:r>
        <w:rPr>
          <w:rFonts w:ascii="Arial" w:hAnsi="Arial" w:cs="Arial"/>
        </w:rPr>
        <w:t>€</w:t>
      </w:r>
      <w:r w:rsidRPr="00E525D6">
        <w:rPr>
          <w:rFonts w:ascii="Arial" w:hAnsi="Arial" w:cs="Arial"/>
        </w:rPr>
        <w:t xml:space="preserve"> und in %.</w:t>
      </w:r>
    </w:p>
    <w:p w14:paraId="07A1054D" w14:textId="77777777" w:rsidR="00BD4E08" w:rsidRDefault="00BD4E08" w:rsidP="00BD4E08">
      <w:pPr>
        <w:pStyle w:val="Listenabsatz"/>
        <w:rPr>
          <w:rFonts w:ascii="Arial" w:hAnsi="Arial" w:cs="Arial"/>
        </w:rPr>
      </w:pPr>
    </w:p>
    <w:p w14:paraId="68F12EE5" w14:textId="63366A1D" w:rsidR="00BD4E08" w:rsidRPr="00E525D6" w:rsidRDefault="00BD4E08" w:rsidP="00B11370">
      <w:pPr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Berechnen Sie den </w:t>
      </w:r>
      <w:r w:rsidR="007F02D3">
        <w:rPr>
          <w:rFonts w:ascii="Arial" w:hAnsi="Arial" w:cs="Arial"/>
        </w:rPr>
        <w:t xml:space="preserve">Soll </w:t>
      </w:r>
      <w:r>
        <w:rPr>
          <w:rFonts w:ascii="Arial" w:hAnsi="Arial" w:cs="Arial"/>
        </w:rPr>
        <w:t xml:space="preserve">NRA </w:t>
      </w:r>
      <w:r w:rsidR="00B93706">
        <w:rPr>
          <w:rFonts w:ascii="Arial" w:hAnsi="Arial" w:cs="Arial"/>
        </w:rPr>
        <w:t>wenn für eine Aktion der Abgabepreis 5 Euro nicht überschreiten soll.</w:t>
      </w:r>
    </w:p>
    <w:p w14:paraId="47217D44" w14:textId="044DF4F0" w:rsidR="00B11370" w:rsidRDefault="00B11370" w:rsidP="00D27F8A">
      <w:r>
        <w:br w:type="column"/>
      </w:r>
      <w:r w:rsidR="00B93706" w:rsidRPr="00B93706">
        <w:lastRenderedPageBreak/>
        <w:drawing>
          <wp:inline distT="0" distB="0" distL="0" distR="0" wp14:anchorId="3DBA5B07" wp14:editId="3142EC18">
            <wp:extent cx="4914900" cy="7289800"/>
            <wp:effectExtent l="0" t="0" r="0" b="0"/>
            <wp:docPr id="1" name="Grafik 1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isch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6FBBC" w14:textId="6ACF6A53" w:rsidR="00995B5C" w:rsidRDefault="00B93706"/>
    <w:sectPr w:rsidR="00995B5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E72D4"/>
    <w:multiLevelType w:val="hybridMultilevel"/>
    <w:tmpl w:val="05E8E7AA"/>
    <w:lvl w:ilvl="0" w:tplc="88DAB35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E9E0156"/>
    <w:multiLevelType w:val="hybridMultilevel"/>
    <w:tmpl w:val="A5EA89F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6"/>
  <w:proofState w:spelling="clean" w:grammar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1370"/>
    <w:rsid w:val="003D7A3F"/>
    <w:rsid w:val="003F2E50"/>
    <w:rsid w:val="007F02D3"/>
    <w:rsid w:val="009162BB"/>
    <w:rsid w:val="00B11370"/>
    <w:rsid w:val="00B51A1D"/>
    <w:rsid w:val="00B93706"/>
    <w:rsid w:val="00BD4E08"/>
    <w:rsid w:val="00D27F8A"/>
    <w:rsid w:val="00E634E7"/>
    <w:rsid w:val="00FE7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CFDA4B"/>
  <w15:chartTrackingRefBased/>
  <w15:docId w15:val="{5B0108BD-876D-6047-9AFB-1072E5FC8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e-AT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E795A"/>
    <w:rPr>
      <w:rFonts w:ascii="Times New Roman" w:eastAsia="Times New Roman" w:hAnsi="Times New Roman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B11370"/>
    <w:rPr>
      <w:rFonts w:ascii="Times New Roman" w:eastAsia="Times New Roman" w:hAnsi="Times New Roman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rsid w:val="00B11370"/>
    <w:pPr>
      <w:spacing w:before="100" w:beforeAutospacing="1" w:after="100" w:afterAutospacing="1"/>
    </w:pPr>
    <w:rPr>
      <w:lang w:val="de-DE" w:eastAsia="de-DE"/>
    </w:rPr>
  </w:style>
  <w:style w:type="paragraph" w:styleId="Listenabsatz">
    <w:name w:val="List Paragraph"/>
    <w:basedOn w:val="Standard"/>
    <w:uiPriority w:val="34"/>
    <w:qFormat/>
    <w:rsid w:val="00BD4E08"/>
    <w:pPr>
      <w:ind w:left="720"/>
      <w:contextualSpacing/>
    </w:pPr>
    <w:rPr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55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5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256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Werner Holzheu</dc:creator>
  <cp:keywords/>
  <dc:description/>
  <cp:lastModifiedBy>Werner Holzheu</cp:lastModifiedBy>
  <cp:revision>4</cp:revision>
  <dcterms:created xsi:type="dcterms:W3CDTF">2021-02-26T16:08:00Z</dcterms:created>
  <dcterms:modified xsi:type="dcterms:W3CDTF">2021-02-26T17:27:00Z</dcterms:modified>
</cp:coreProperties>
</file>